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CC91" w14:textId="2425515F" w:rsidR="00FF4D79" w:rsidRDefault="005E5729" w:rsidP="005E5729">
      <w:pPr>
        <w:jc w:val="center"/>
      </w:pPr>
      <w:r>
        <w:rPr>
          <w:noProof/>
        </w:rPr>
        <w:drawing>
          <wp:inline distT="0" distB="0" distL="0" distR="0" wp14:anchorId="46AF81DA" wp14:editId="1F357D71">
            <wp:extent cx="4182256" cy="571188"/>
            <wp:effectExtent l="0" t="0" r="0" b="635"/>
            <wp:docPr id="122477714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2256" cy="571188"/>
                    </a:xfrm>
                    <a:prstGeom prst="rect">
                      <a:avLst/>
                    </a:prstGeom>
                  </pic:spPr>
                </pic:pic>
              </a:graphicData>
            </a:graphic>
          </wp:inline>
        </w:drawing>
      </w:r>
    </w:p>
    <w:p w14:paraId="789CC83D" w14:textId="31BAB908" w:rsidR="005E5729" w:rsidRDefault="005E5729"/>
    <w:p w14:paraId="0CD484FA" w14:textId="04685584" w:rsidR="000E3240" w:rsidRPr="000E3240" w:rsidRDefault="708ACBAB" w:rsidP="000E3240">
      <w:pPr>
        <w:jc w:val="center"/>
        <w:rPr>
          <w:b/>
          <w:bCs/>
          <w:sz w:val="32"/>
          <w:szCs w:val="32"/>
        </w:rPr>
      </w:pPr>
      <w:r w:rsidRPr="4CBE04D5">
        <w:rPr>
          <w:b/>
          <w:bCs/>
          <w:sz w:val="32"/>
          <w:szCs w:val="32"/>
        </w:rPr>
        <w:t xml:space="preserve">Learning Activities and </w:t>
      </w:r>
      <w:r w:rsidR="005E5729" w:rsidRPr="4CBE04D5">
        <w:rPr>
          <w:b/>
          <w:bCs/>
          <w:sz w:val="32"/>
          <w:szCs w:val="32"/>
        </w:rPr>
        <w:t xml:space="preserve">Active Learning </w:t>
      </w:r>
      <w:r w:rsidR="3BFFBEB4" w:rsidRPr="4CBE04D5">
        <w:rPr>
          <w:b/>
          <w:bCs/>
          <w:sz w:val="32"/>
          <w:szCs w:val="32"/>
        </w:rPr>
        <w:t>Strategies</w:t>
      </w:r>
    </w:p>
    <w:p w14:paraId="618CCA69" w14:textId="3C9AD546" w:rsidR="000E3240" w:rsidRDefault="000E3240" w:rsidP="4CBE04D5">
      <w:pPr>
        <w:rPr>
          <w:rFonts w:ascii="Times New Roman" w:eastAsia="Times New Roman" w:hAnsi="Times New Roman" w:cs="Times New Roman"/>
        </w:rPr>
      </w:pPr>
      <w:r w:rsidRPr="4CBE04D5">
        <w:rPr>
          <w:rFonts w:ascii="Calibri" w:eastAsia="Times New Roman" w:hAnsi="Calibri" w:cs="Calibri"/>
          <w:sz w:val="22"/>
          <w:szCs w:val="22"/>
        </w:rPr>
        <w:t xml:space="preserve">Including active learning strategies in your classes means that you intentionally and meaningfully ask the students to complete varied activities that help them to </w:t>
      </w:r>
      <w:r w:rsidRPr="4CBE04D5">
        <w:rPr>
          <w:rFonts w:ascii="Calibri" w:eastAsia="Times New Roman" w:hAnsi="Calibri" w:cs="Calibri"/>
          <w:b/>
          <w:bCs/>
          <w:sz w:val="22"/>
          <w:szCs w:val="22"/>
        </w:rPr>
        <w:t>engage, apply, and interact with what they are learning</w:t>
      </w:r>
      <w:r w:rsidRPr="4CBE04D5">
        <w:rPr>
          <w:rFonts w:ascii="Calibri" w:eastAsia="Times New Roman" w:hAnsi="Calibri" w:cs="Calibri"/>
          <w:sz w:val="22"/>
          <w:szCs w:val="22"/>
        </w:rPr>
        <w:t>. Active learning approaches are not an add-on to a lecture but an integrated part of the learning experience that is connected to the learning goals you have for your students and helps them to think critically and deeply about course material.</w:t>
      </w:r>
    </w:p>
    <w:p w14:paraId="57EF00C7" w14:textId="0DEDDB8B" w:rsidR="4CBE04D5" w:rsidRDefault="4CBE04D5" w:rsidP="4CBE04D5">
      <w:pPr>
        <w:pStyle w:val="paragraph"/>
        <w:spacing w:before="0" w:beforeAutospacing="0" w:after="0" w:afterAutospacing="0"/>
        <w:rPr>
          <w:rStyle w:val="normaltextrun"/>
          <w:rFonts w:ascii="Calibri" w:hAnsi="Calibri" w:cs="Calibri"/>
          <w:sz w:val="22"/>
          <w:szCs w:val="22"/>
        </w:rPr>
      </w:pPr>
    </w:p>
    <w:p w14:paraId="769C3BA4" w14:textId="77777777" w:rsidR="006F449B" w:rsidRPr="006F449B" w:rsidRDefault="006F449B" w:rsidP="006F449B">
      <w:pPr>
        <w:rPr>
          <w:sz w:val="22"/>
          <w:szCs w:val="22"/>
        </w:rPr>
      </w:pPr>
      <w:r w:rsidRPr="006F449B">
        <w:rPr>
          <w:sz w:val="22"/>
          <w:szCs w:val="22"/>
        </w:rPr>
        <w:t>Consider the list of strategies below, which are likely to establish value and increase student expectation of success. Indicate how often you already do each one when you teach.</w:t>
      </w:r>
    </w:p>
    <w:tbl>
      <w:tblPr>
        <w:tblStyle w:val="TableGrid"/>
        <w:tblW w:w="9441" w:type="dxa"/>
        <w:tblLook w:val="04A0" w:firstRow="1" w:lastRow="0" w:firstColumn="1" w:lastColumn="0" w:noHBand="0" w:noVBand="1"/>
      </w:tblPr>
      <w:tblGrid>
        <w:gridCol w:w="7015"/>
        <w:gridCol w:w="806"/>
        <w:gridCol w:w="810"/>
        <w:gridCol w:w="810"/>
      </w:tblGrid>
      <w:tr w:rsidR="006F449B" w:rsidRPr="00E5520D" w14:paraId="4929C8B4" w14:textId="77777777" w:rsidTr="007A63CC">
        <w:trPr>
          <w:cantSplit/>
          <w:trHeight w:val="1584"/>
        </w:trPr>
        <w:tc>
          <w:tcPr>
            <w:tcW w:w="7015" w:type="dxa"/>
          </w:tcPr>
          <w:p w14:paraId="62A8EA80" w14:textId="77777777" w:rsidR="006F449B" w:rsidRPr="00E5520D" w:rsidRDefault="006F449B" w:rsidP="007A63CC">
            <w:pPr>
              <w:rPr>
                <w:rFonts w:cstheme="minorHAnsi"/>
              </w:rPr>
            </w:pPr>
          </w:p>
        </w:tc>
        <w:tc>
          <w:tcPr>
            <w:tcW w:w="806" w:type="dxa"/>
            <w:textDirection w:val="btLr"/>
          </w:tcPr>
          <w:p w14:paraId="05392E4F" w14:textId="77777777" w:rsidR="006F449B" w:rsidRPr="00E5520D" w:rsidRDefault="006F449B" w:rsidP="007A63CC">
            <w:pPr>
              <w:ind w:left="113" w:right="113"/>
              <w:rPr>
                <w:rFonts w:cstheme="minorHAnsi"/>
                <w:sz w:val="20"/>
                <w:szCs w:val="20"/>
              </w:rPr>
            </w:pPr>
            <w:r w:rsidRPr="00E5520D">
              <w:rPr>
                <w:rFonts w:cstheme="minorHAnsi"/>
                <w:sz w:val="20"/>
                <w:szCs w:val="20"/>
              </w:rPr>
              <w:t>I frequently try to do this</w:t>
            </w:r>
          </w:p>
        </w:tc>
        <w:tc>
          <w:tcPr>
            <w:tcW w:w="810" w:type="dxa"/>
            <w:textDirection w:val="btLr"/>
          </w:tcPr>
          <w:p w14:paraId="7DB23F33" w14:textId="77777777" w:rsidR="006F449B" w:rsidRPr="00E5520D" w:rsidRDefault="006F449B" w:rsidP="007A63CC">
            <w:pPr>
              <w:ind w:left="113" w:right="113"/>
              <w:rPr>
                <w:rFonts w:cstheme="minorHAnsi"/>
                <w:sz w:val="20"/>
                <w:szCs w:val="20"/>
              </w:rPr>
            </w:pPr>
            <w:r w:rsidRPr="00E5520D">
              <w:rPr>
                <w:rFonts w:cstheme="minorHAnsi"/>
                <w:sz w:val="20"/>
                <w:szCs w:val="20"/>
              </w:rPr>
              <w:t>I do this sometimes</w:t>
            </w:r>
          </w:p>
        </w:tc>
        <w:tc>
          <w:tcPr>
            <w:tcW w:w="810" w:type="dxa"/>
            <w:textDirection w:val="btLr"/>
          </w:tcPr>
          <w:p w14:paraId="3A2F71B4" w14:textId="77777777" w:rsidR="006F449B" w:rsidRPr="00E5520D" w:rsidRDefault="006F449B" w:rsidP="007A63CC">
            <w:pPr>
              <w:ind w:left="113" w:right="113"/>
              <w:rPr>
                <w:rFonts w:cstheme="minorHAnsi"/>
                <w:sz w:val="20"/>
                <w:szCs w:val="20"/>
              </w:rPr>
            </w:pPr>
            <w:r w:rsidRPr="00E5520D">
              <w:rPr>
                <w:rFonts w:cstheme="minorHAnsi"/>
                <w:sz w:val="20"/>
                <w:szCs w:val="20"/>
              </w:rPr>
              <w:t>I rarely or never do this</w:t>
            </w:r>
          </w:p>
        </w:tc>
      </w:tr>
      <w:tr w:rsidR="006F449B" w:rsidRPr="00E5520D" w14:paraId="6F77CF00" w14:textId="77777777" w:rsidTr="007A63CC">
        <w:tc>
          <w:tcPr>
            <w:tcW w:w="7015" w:type="dxa"/>
          </w:tcPr>
          <w:p w14:paraId="630571B6" w14:textId="77777777" w:rsidR="006F449B" w:rsidRPr="006F449B" w:rsidRDefault="006F449B" w:rsidP="007A63CC">
            <w:pPr>
              <w:spacing w:before="60" w:after="60"/>
              <w:rPr>
                <w:rFonts w:cstheme="minorHAnsi"/>
                <w:sz w:val="22"/>
                <w:szCs w:val="22"/>
              </w:rPr>
            </w:pPr>
            <w:r w:rsidRPr="006F449B">
              <w:rPr>
                <w:rFonts w:cstheme="minorHAnsi"/>
                <w:sz w:val="22"/>
                <w:szCs w:val="22"/>
              </w:rPr>
              <w:t>Connect the material to students’ interests</w:t>
            </w:r>
          </w:p>
        </w:tc>
        <w:tc>
          <w:tcPr>
            <w:tcW w:w="806" w:type="dxa"/>
          </w:tcPr>
          <w:p w14:paraId="62E84887" w14:textId="77777777" w:rsidR="006F449B" w:rsidRPr="00E5520D" w:rsidRDefault="006F449B" w:rsidP="007A63CC">
            <w:pPr>
              <w:rPr>
                <w:rFonts w:cstheme="minorHAnsi"/>
              </w:rPr>
            </w:pPr>
          </w:p>
        </w:tc>
        <w:tc>
          <w:tcPr>
            <w:tcW w:w="810" w:type="dxa"/>
          </w:tcPr>
          <w:p w14:paraId="04335516" w14:textId="77777777" w:rsidR="006F449B" w:rsidRPr="00E5520D" w:rsidRDefault="006F449B" w:rsidP="007A63CC">
            <w:pPr>
              <w:rPr>
                <w:rFonts w:cstheme="minorHAnsi"/>
              </w:rPr>
            </w:pPr>
          </w:p>
        </w:tc>
        <w:tc>
          <w:tcPr>
            <w:tcW w:w="810" w:type="dxa"/>
          </w:tcPr>
          <w:p w14:paraId="4053F200" w14:textId="77777777" w:rsidR="006F449B" w:rsidRPr="00E5520D" w:rsidRDefault="006F449B" w:rsidP="007A63CC">
            <w:pPr>
              <w:rPr>
                <w:rFonts w:cstheme="minorHAnsi"/>
              </w:rPr>
            </w:pPr>
          </w:p>
        </w:tc>
      </w:tr>
      <w:tr w:rsidR="006F449B" w:rsidRPr="00E5520D" w14:paraId="5D016862" w14:textId="77777777" w:rsidTr="007A63CC">
        <w:tc>
          <w:tcPr>
            <w:tcW w:w="7015" w:type="dxa"/>
          </w:tcPr>
          <w:p w14:paraId="624D2D82" w14:textId="77777777" w:rsidR="006F449B" w:rsidRPr="006F449B" w:rsidRDefault="006F449B" w:rsidP="007A63CC">
            <w:pPr>
              <w:spacing w:before="60" w:after="60"/>
              <w:rPr>
                <w:rFonts w:cstheme="minorHAnsi"/>
                <w:sz w:val="22"/>
                <w:szCs w:val="22"/>
              </w:rPr>
            </w:pPr>
            <w:r w:rsidRPr="006F449B">
              <w:rPr>
                <w:rFonts w:cstheme="minorHAnsi"/>
                <w:sz w:val="22"/>
                <w:szCs w:val="22"/>
              </w:rPr>
              <w:t>Provide authentic, real-world tasks</w:t>
            </w:r>
          </w:p>
        </w:tc>
        <w:tc>
          <w:tcPr>
            <w:tcW w:w="806" w:type="dxa"/>
          </w:tcPr>
          <w:p w14:paraId="45D7AD77" w14:textId="77777777" w:rsidR="006F449B" w:rsidRPr="00E5520D" w:rsidRDefault="006F449B" w:rsidP="007A63CC">
            <w:pPr>
              <w:rPr>
                <w:rFonts w:cstheme="minorHAnsi"/>
              </w:rPr>
            </w:pPr>
          </w:p>
        </w:tc>
        <w:tc>
          <w:tcPr>
            <w:tcW w:w="810" w:type="dxa"/>
          </w:tcPr>
          <w:p w14:paraId="7E2694E1" w14:textId="77777777" w:rsidR="006F449B" w:rsidRPr="00E5520D" w:rsidRDefault="006F449B" w:rsidP="007A63CC">
            <w:pPr>
              <w:rPr>
                <w:rFonts w:cstheme="minorHAnsi"/>
              </w:rPr>
            </w:pPr>
          </w:p>
        </w:tc>
        <w:tc>
          <w:tcPr>
            <w:tcW w:w="810" w:type="dxa"/>
          </w:tcPr>
          <w:p w14:paraId="292A7619" w14:textId="77777777" w:rsidR="006F449B" w:rsidRPr="00E5520D" w:rsidRDefault="006F449B" w:rsidP="007A63CC">
            <w:pPr>
              <w:rPr>
                <w:rFonts w:cstheme="minorHAnsi"/>
              </w:rPr>
            </w:pPr>
          </w:p>
        </w:tc>
      </w:tr>
      <w:tr w:rsidR="006F449B" w:rsidRPr="00E5520D" w14:paraId="6DF5A9A3" w14:textId="77777777" w:rsidTr="007A63CC">
        <w:tc>
          <w:tcPr>
            <w:tcW w:w="7015" w:type="dxa"/>
          </w:tcPr>
          <w:p w14:paraId="1A0E6680" w14:textId="77777777" w:rsidR="006F449B" w:rsidRPr="006F449B" w:rsidRDefault="006F449B" w:rsidP="007A63CC">
            <w:pPr>
              <w:spacing w:before="60" w:after="60"/>
              <w:rPr>
                <w:sz w:val="22"/>
                <w:szCs w:val="22"/>
              </w:rPr>
            </w:pPr>
            <w:r w:rsidRPr="006F449B">
              <w:rPr>
                <w:sz w:val="22"/>
                <w:szCs w:val="22"/>
              </w:rPr>
              <w:t>Show relevance to students’ current academic lives</w:t>
            </w:r>
          </w:p>
        </w:tc>
        <w:tc>
          <w:tcPr>
            <w:tcW w:w="806" w:type="dxa"/>
          </w:tcPr>
          <w:p w14:paraId="357EE962" w14:textId="77777777" w:rsidR="006F449B" w:rsidRPr="00E5520D" w:rsidRDefault="006F449B" w:rsidP="007A63CC">
            <w:pPr>
              <w:rPr>
                <w:rFonts w:cstheme="minorHAnsi"/>
              </w:rPr>
            </w:pPr>
          </w:p>
        </w:tc>
        <w:tc>
          <w:tcPr>
            <w:tcW w:w="810" w:type="dxa"/>
          </w:tcPr>
          <w:p w14:paraId="60CC26DF" w14:textId="77777777" w:rsidR="006F449B" w:rsidRPr="00E5520D" w:rsidRDefault="006F449B" w:rsidP="007A63CC">
            <w:pPr>
              <w:rPr>
                <w:rFonts w:cstheme="minorHAnsi"/>
              </w:rPr>
            </w:pPr>
          </w:p>
        </w:tc>
        <w:tc>
          <w:tcPr>
            <w:tcW w:w="810" w:type="dxa"/>
          </w:tcPr>
          <w:p w14:paraId="12FC23CA" w14:textId="77777777" w:rsidR="006F449B" w:rsidRPr="00E5520D" w:rsidRDefault="006F449B" w:rsidP="007A63CC">
            <w:pPr>
              <w:rPr>
                <w:rFonts w:cstheme="minorHAnsi"/>
              </w:rPr>
            </w:pPr>
          </w:p>
        </w:tc>
      </w:tr>
      <w:tr w:rsidR="006F449B" w:rsidRPr="00E5520D" w14:paraId="04A1F2A6" w14:textId="77777777" w:rsidTr="007A63CC">
        <w:tc>
          <w:tcPr>
            <w:tcW w:w="7015" w:type="dxa"/>
          </w:tcPr>
          <w:p w14:paraId="0479C755" w14:textId="77777777" w:rsidR="006F449B" w:rsidRPr="006F449B" w:rsidRDefault="006F449B" w:rsidP="007A63CC">
            <w:pPr>
              <w:spacing w:before="60" w:after="60"/>
              <w:rPr>
                <w:rFonts w:cstheme="minorHAnsi"/>
                <w:sz w:val="22"/>
                <w:szCs w:val="22"/>
              </w:rPr>
            </w:pPr>
            <w:r w:rsidRPr="006F449B">
              <w:rPr>
                <w:rFonts w:cstheme="minorHAnsi"/>
                <w:sz w:val="22"/>
                <w:szCs w:val="22"/>
              </w:rPr>
              <w:t>Demonstrate the relevance of higher-level skills to students’ future professional lives</w:t>
            </w:r>
          </w:p>
        </w:tc>
        <w:tc>
          <w:tcPr>
            <w:tcW w:w="806" w:type="dxa"/>
          </w:tcPr>
          <w:p w14:paraId="4EE0B7C2" w14:textId="77777777" w:rsidR="006F449B" w:rsidRPr="00E5520D" w:rsidRDefault="006F449B" w:rsidP="007A63CC">
            <w:pPr>
              <w:rPr>
                <w:rFonts w:cstheme="minorHAnsi"/>
              </w:rPr>
            </w:pPr>
          </w:p>
        </w:tc>
        <w:tc>
          <w:tcPr>
            <w:tcW w:w="810" w:type="dxa"/>
          </w:tcPr>
          <w:p w14:paraId="1DF669F1" w14:textId="77777777" w:rsidR="006F449B" w:rsidRPr="00E5520D" w:rsidRDefault="006F449B" w:rsidP="007A63CC">
            <w:pPr>
              <w:rPr>
                <w:rFonts w:cstheme="minorHAnsi"/>
              </w:rPr>
            </w:pPr>
          </w:p>
        </w:tc>
        <w:tc>
          <w:tcPr>
            <w:tcW w:w="810" w:type="dxa"/>
          </w:tcPr>
          <w:p w14:paraId="114AFB93" w14:textId="77777777" w:rsidR="006F449B" w:rsidRPr="00E5520D" w:rsidRDefault="006F449B" w:rsidP="007A63CC">
            <w:pPr>
              <w:rPr>
                <w:rFonts w:cstheme="minorHAnsi"/>
              </w:rPr>
            </w:pPr>
          </w:p>
        </w:tc>
      </w:tr>
      <w:tr w:rsidR="006F449B" w:rsidRPr="00E5520D" w14:paraId="3DAD4A5C" w14:textId="77777777" w:rsidTr="007A63CC">
        <w:tc>
          <w:tcPr>
            <w:tcW w:w="7015" w:type="dxa"/>
          </w:tcPr>
          <w:p w14:paraId="53E67F47" w14:textId="77777777" w:rsidR="006F449B" w:rsidRPr="006F449B" w:rsidRDefault="006F449B" w:rsidP="007A63CC">
            <w:pPr>
              <w:spacing w:before="60" w:after="60"/>
              <w:rPr>
                <w:rFonts w:cstheme="minorHAnsi"/>
                <w:sz w:val="22"/>
                <w:szCs w:val="22"/>
              </w:rPr>
            </w:pPr>
            <w:r w:rsidRPr="006F449B">
              <w:rPr>
                <w:rFonts w:cstheme="minorHAnsi"/>
                <w:sz w:val="22"/>
                <w:szCs w:val="22"/>
              </w:rPr>
              <w:t>Identify and reward what you value</w:t>
            </w:r>
          </w:p>
        </w:tc>
        <w:tc>
          <w:tcPr>
            <w:tcW w:w="806" w:type="dxa"/>
          </w:tcPr>
          <w:p w14:paraId="4CADB0BE" w14:textId="77777777" w:rsidR="006F449B" w:rsidRPr="00E5520D" w:rsidRDefault="006F449B" w:rsidP="007A63CC">
            <w:pPr>
              <w:rPr>
                <w:rFonts w:cstheme="minorHAnsi"/>
              </w:rPr>
            </w:pPr>
          </w:p>
        </w:tc>
        <w:tc>
          <w:tcPr>
            <w:tcW w:w="810" w:type="dxa"/>
          </w:tcPr>
          <w:p w14:paraId="3E623CB8" w14:textId="77777777" w:rsidR="006F449B" w:rsidRPr="00E5520D" w:rsidRDefault="006F449B" w:rsidP="007A63CC">
            <w:pPr>
              <w:rPr>
                <w:rFonts w:cstheme="minorHAnsi"/>
              </w:rPr>
            </w:pPr>
          </w:p>
        </w:tc>
        <w:tc>
          <w:tcPr>
            <w:tcW w:w="810" w:type="dxa"/>
          </w:tcPr>
          <w:p w14:paraId="59C0348F" w14:textId="77777777" w:rsidR="006F449B" w:rsidRPr="00E5520D" w:rsidRDefault="006F449B" w:rsidP="007A63CC">
            <w:pPr>
              <w:rPr>
                <w:rFonts w:cstheme="minorHAnsi"/>
              </w:rPr>
            </w:pPr>
          </w:p>
        </w:tc>
      </w:tr>
      <w:tr w:rsidR="006F449B" w:rsidRPr="00E5520D" w14:paraId="131C78D8" w14:textId="77777777" w:rsidTr="007A63CC">
        <w:tc>
          <w:tcPr>
            <w:tcW w:w="7015" w:type="dxa"/>
          </w:tcPr>
          <w:p w14:paraId="3C0A814A" w14:textId="77777777" w:rsidR="006F449B" w:rsidRPr="006F449B" w:rsidRDefault="006F449B" w:rsidP="007A63CC">
            <w:pPr>
              <w:spacing w:before="60" w:after="60"/>
              <w:rPr>
                <w:rFonts w:cstheme="minorHAnsi"/>
                <w:sz w:val="22"/>
                <w:szCs w:val="22"/>
              </w:rPr>
            </w:pPr>
            <w:r w:rsidRPr="006F449B">
              <w:rPr>
                <w:rFonts w:cstheme="minorHAnsi"/>
                <w:sz w:val="22"/>
                <w:szCs w:val="22"/>
              </w:rPr>
              <w:t>Show your own passion and enthusiasm for the discipline</w:t>
            </w:r>
          </w:p>
        </w:tc>
        <w:tc>
          <w:tcPr>
            <w:tcW w:w="806" w:type="dxa"/>
          </w:tcPr>
          <w:p w14:paraId="7A0ED3DD" w14:textId="77777777" w:rsidR="006F449B" w:rsidRPr="00E5520D" w:rsidRDefault="006F449B" w:rsidP="007A63CC">
            <w:pPr>
              <w:rPr>
                <w:rFonts w:cstheme="minorHAnsi"/>
              </w:rPr>
            </w:pPr>
          </w:p>
        </w:tc>
        <w:tc>
          <w:tcPr>
            <w:tcW w:w="810" w:type="dxa"/>
          </w:tcPr>
          <w:p w14:paraId="25E2B947" w14:textId="77777777" w:rsidR="006F449B" w:rsidRPr="00E5520D" w:rsidRDefault="006F449B" w:rsidP="007A63CC">
            <w:pPr>
              <w:rPr>
                <w:rFonts w:cstheme="minorHAnsi"/>
              </w:rPr>
            </w:pPr>
          </w:p>
        </w:tc>
        <w:tc>
          <w:tcPr>
            <w:tcW w:w="810" w:type="dxa"/>
          </w:tcPr>
          <w:p w14:paraId="05EA932A" w14:textId="77777777" w:rsidR="006F449B" w:rsidRPr="00E5520D" w:rsidRDefault="006F449B" w:rsidP="007A63CC">
            <w:pPr>
              <w:rPr>
                <w:rFonts w:cstheme="minorHAnsi"/>
              </w:rPr>
            </w:pPr>
          </w:p>
        </w:tc>
      </w:tr>
      <w:tr w:rsidR="006F449B" w:rsidRPr="00E5520D" w14:paraId="6900D931" w14:textId="77777777" w:rsidTr="007A63CC">
        <w:tc>
          <w:tcPr>
            <w:tcW w:w="7015" w:type="dxa"/>
          </w:tcPr>
          <w:p w14:paraId="4654ADFE" w14:textId="77777777" w:rsidR="006F449B" w:rsidRPr="006F449B" w:rsidRDefault="006F449B" w:rsidP="007A63CC">
            <w:pPr>
              <w:spacing w:before="60" w:after="60"/>
              <w:rPr>
                <w:rFonts w:cstheme="minorHAnsi"/>
                <w:sz w:val="22"/>
                <w:szCs w:val="22"/>
              </w:rPr>
            </w:pPr>
            <w:r w:rsidRPr="006F449B">
              <w:rPr>
                <w:rFonts w:cstheme="minorHAnsi"/>
                <w:sz w:val="22"/>
                <w:szCs w:val="22"/>
              </w:rPr>
              <w:t>Ensure alignment of objectives, assessments, and instructional strategies</w:t>
            </w:r>
          </w:p>
        </w:tc>
        <w:tc>
          <w:tcPr>
            <w:tcW w:w="806" w:type="dxa"/>
          </w:tcPr>
          <w:p w14:paraId="39A3B39A" w14:textId="77777777" w:rsidR="006F449B" w:rsidRPr="00E5520D" w:rsidRDefault="006F449B" w:rsidP="007A63CC">
            <w:pPr>
              <w:rPr>
                <w:rFonts w:cstheme="minorHAnsi"/>
              </w:rPr>
            </w:pPr>
          </w:p>
        </w:tc>
        <w:tc>
          <w:tcPr>
            <w:tcW w:w="810" w:type="dxa"/>
          </w:tcPr>
          <w:p w14:paraId="582DFBFA" w14:textId="77777777" w:rsidR="006F449B" w:rsidRPr="00E5520D" w:rsidRDefault="006F449B" w:rsidP="007A63CC">
            <w:pPr>
              <w:rPr>
                <w:rFonts w:cstheme="minorHAnsi"/>
              </w:rPr>
            </w:pPr>
          </w:p>
        </w:tc>
        <w:tc>
          <w:tcPr>
            <w:tcW w:w="810" w:type="dxa"/>
          </w:tcPr>
          <w:p w14:paraId="77288846" w14:textId="77777777" w:rsidR="006F449B" w:rsidRPr="00E5520D" w:rsidRDefault="006F449B" w:rsidP="007A63CC">
            <w:pPr>
              <w:rPr>
                <w:rFonts w:cstheme="minorHAnsi"/>
              </w:rPr>
            </w:pPr>
          </w:p>
        </w:tc>
      </w:tr>
      <w:tr w:rsidR="006F449B" w:rsidRPr="00E5520D" w14:paraId="0643D8C1" w14:textId="77777777" w:rsidTr="007A63CC">
        <w:tc>
          <w:tcPr>
            <w:tcW w:w="7015" w:type="dxa"/>
          </w:tcPr>
          <w:p w14:paraId="60991F11" w14:textId="77777777" w:rsidR="006F449B" w:rsidRPr="006F449B" w:rsidRDefault="006F449B" w:rsidP="007A63CC">
            <w:pPr>
              <w:spacing w:before="60" w:after="60"/>
              <w:rPr>
                <w:rFonts w:cstheme="minorHAnsi"/>
                <w:sz w:val="22"/>
                <w:szCs w:val="22"/>
              </w:rPr>
            </w:pPr>
            <w:r w:rsidRPr="006F449B">
              <w:rPr>
                <w:rFonts w:cstheme="minorHAnsi"/>
                <w:sz w:val="22"/>
                <w:szCs w:val="22"/>
              </w:rPr>
              <w:t>Create assignments that provide the appropriate level of challenge</w:t>
            </w:r>
          </w:p>
        </w:tc>
        <w:tc>
          <w:tcPr>
            <w:tcW w:w="806" w:type="dxa"/>
          </w:tcPr>
          <w:p w14:paraId="6D49A916" w14:textId="77777777" w:rsidR="006F449B" w:rsidRPr="00E5520D" w:rsidRDefault="006F449B" w:rsidP="007A63CC">
            <w:pPr>
              <w:rPr>
                <w:rFonts w:cstheme="minorHAnsi"/>
              </w:rPr>
            </w:pPr>
          </w:p>
        </w:tc>
        <w:tc>
          <w:tcPr>
            <w:tcW w:w="810" w:type="dxa"/>
          </w:tcPr>
          <w:p w14:paraId="3DE8AFFF" w14:textId="77777777" w:rsidR="006F449B" w:rsidRPr="00E5520D" w:rsidRDefault="006F449B" w:rsidP="007A63CC">
            <w:pPr>
              <w:rPr>
                <w:rFonts w:cstheme="minorHAnsi"/>
              </w:rPr>
            </w:pPr>
          </w:p>
        </w:tc>
        <w:tc>
          <w:tcPr>
            <w:tcW w:w="810" w:type="dxa"/>
          </w:tcPr>
          <w:p w14:paraId="22B49EFB" w14:textId="77777777" w:rsidR="006F449B" w:rsidRPr="00E5520D" w:rsidRDefault="006F449B" w:rsidP="007A63CC">
            <w:pPr>
              <w:rPr>
                <w:rFonts w:cstheme="minorHAnsi"/>
              </w:rPr>
            </w:pPr>
          </w:p>
        </w:tc>
      </w:tr>
      <w:tr w:rsidR="006F449B" w:rsidRPr="00E5520D" w14:paraId="21CF15E5" w14:textId="77777777" w:rsidTr="007A63CC">
        <w:tc>
          <w:tcPr>
            <w:tcW w:w="7015" w:type="dxa"/>
          </w:tcPr>
          <w:p w14:paraId="73DF2838" w14:textId="77777777" w:rsidR="006F449B" w:rsidRPr="006F449B" w:rsidRDefault="006F449B" w:rsidP="007A63CC">
            <w:pPr>
              <w:spacing w:before="60" w:after="60"/>
              <w:rPr>
                <w:rFonts w:cstheme="minorHAnsi"/>
                <w:sz w:val="22"/>
                <w:szCs w:val="22"/>
              </w:rPr>
            </w:pPr>
            <w:r w:rsidRPr="006F449B">
              <w:rPr>
                <w:rFonts w:cstheme="minorHAnsi"/>
                <w:sz w:val="22"/>
                <w:szCs w:val="22"/>
              </w:rPr>
              <w:t>Provide early opportunities for success</w:t>
            </w:r>
          </w:p>
        </w:tc>
        <w:tc>
          <w:tcPr>
            <w:tcW w:w="806" w:type="dxa"/>
          </w:tcPr>
          <w:p w14:paraId="5316F0D1" w14:textId="77777777" w:rsidR="006F449B" w:rsidRPr="00E5520D" w:rsidRDefault="006F449B" w:rsidP="007A63CC">
            <w:pPr>
              <w:rPr>
                <w:rFonts w:cstheme="minorHAnsi"/>
              </w:rPr>
            </w:pPr>
          </w:p>
        </w:tc>
        <w:tc>
          <w:tcPr>
            <w:tcW w:w="810" w:type="dxa"/>
          </w:tcPr>
          <w:p w14:paraId="32216129" w14:textId="77777777" w:rsidR="006F449B" w:rsidRPr="00E5520D" w:rsidRDefault="006F449B" w:rsidP="007A63CC">
            <w:pPr>
              <w:rPr>
                <w:rFonts w:cstheme="minorHAnsi"/>
              </w:rPr>
            </w:pPr>
          </w:p>
        </w:tc>
        <w:tc>
          <w:tcPr>
            <w:tcW w:w="810" w:type="dxa"/>
          </w:tcPr>
          <w:p w14:paraId="45993690" w14:textId="77777777" w:rsidR="006F449B" w:rsidRPr="00E5520D" w:rsidRDefault="006F449B" w:rsidP="007A63CC">
            <w:pPr>
              <w:rPr>
                <w:rFonts w:cstheme="minorHAnsi"/>
              </w:rPr>
            </w:pPr>
          </w:p>
        </w:tc>
      </w:tr>
      <w:tr w:rsidR="006F449B" w:rsidRPr="00E5520D" w14:paraId="2466D2F3" w14:textId="77777777" w:rsidTr="007A63CC">
        <w:tc>
          <w:tcPr>
            <w:tcW w:w="7015" w:type="dxa"/>
          </w:tcPr>
          <w:p w14:paraId="2087B508" w14:textId="77777777" w:rsidR="006F449B" w:rsidRPr="006F449B" w:rsidRDefault="006F449B" w:rsidP="007A63CC">
            <w:pPr>
              <w:spacing w:before="60" w:after="60"/>
              <w:rPr>
                <w:rFonts w:cstheme="minorHAnsi"/>
                <w:sz w:val="22"/>
                <w:szCs w:val="22"/>
              </w:rPr>
            </w:pPr>
            <w:r w:rsidRPr="006F449B">
              <w:rPr>
                <w:rFonts w:cstheme="minorHAnsi"/>
                <w:sz w:val="22"/>
                <w:szCs w:val="22"/>
              </w:rPr>
              <w:t>Articulate your expectations</w:t>
            </w:r>
          </w:p>
        </w:tc>
        <w:tc>
          <w:tcPr>
            <w:tcW w:w="806" w:type="dxa"/>
          </w:tcPr>
          <w:p w14:paraId="1138A849" w14:textId="77777777" w:rsidR="006F449B" w:rsidRPr="00E5520D" w:rsidRDefault="006F449B" w:rsidP="007A63CC">
            <w:pPr>
              <w:rPr>
                <w:rFonts w:cstheme="minorHAnsi"/>
              </w:rPr>
            </w:pPr>
          </w:p>
        </w:tc>
        <w:tc>
          <w:tcPr>
            <w:tcW w:w="810" w:type="dxa"/>
          </w:tcPr>
          <w:p w14:paraId="459CAAB9" w14:textId="77777777" w:rsidR="006F449B" w:rsidRPr="00E5520D" w:rsidRDefault="006F449B" w:rsidP="007A63CC">
            <w:pPr>
              <w:rPr>
                <w:rFonts w:cstheme="minorHAnsi"/>
              </w:rPr>
            </w:pPr>
          </w:p>
        </w:tc>
        <w:tc>
          <w:tcPr>
            <w:tcW w:w="810" w:type="dxa"/>
          </w:tcPr>
          <w:p w14:paraId="264E4982" w14:textId="77777777" w:rsidR="006F449B" w:rsidRPr="00E5520D" w:rsidRDefault="006F449B" w:rsidP="007A63CC">
            <w:pPr>
              <w:rPr>
                <w:rFonts w:cstheme="minorHAnsi"/>
              </w:rPr>
            </w:pPr>
          </w:p>
        </w:tc>
      </w:tr>
      <w:tr w:rsidR="006F449B" w:rsidRPr="00E5520D" w14:paraId="43565E80" w14:textId="77777777" w:rsidTr="007A63CC">
        <w:tc>
          <w:tcPr>
            <w:tcW w:w="7015" w:type="dxa"/>
          </w:tcPr>
          <w:p w14:paraId="17B77C23" w14:textId="77777777" w:rsidR="006F449B" w:rsidRPr="006F449B" w:rsidRDefault="006F449B" w:rsidP="007A63CC">
            <w:pPr>
              <w:spacing w:before="60" w:after="60"/>
              <w:rPr>
                <w:rFonts w:cstheme="minorHAnsi"/>
                <w:sz w:val="22"/>
                <w:szCs w:val="22"/>
              </w:rPr>
            </w:pPr>
            <w:r w:rsidRPr="006F449B">
              <w:rPr>
                <w:rFonts w:cstheme="minorHAnsi"/>
                <w:sz w:val="22"/>
                <w:szCs w:val="22"/>
              </w:rPr>
              <w:t>Provide rubrics</w:t>
            </w:r>
          </w:p>
        </w:tc>
        <w:tc>
          <w:tcPr>
            <w:tcW w:w="806" w:type="dxa"/>
          </w:tcPr>
          <w:p w14:paraId="7522059B" w14:textId="77777777" w:rsidR="006F449B" w:rsidRPr="00E5520D" w:rsidRDefault="006F449B" w:rsidP="007A63CC">
            <w:pPr>
              <w:rPr>
                <w:rFonts w:cstheme="minorHAnsi"/>
              </w:rPr>
            </w:pPr>
          </w:p>
        </w:tc>
        <w:tc>
          <w:tcPr>
            <w:tcW w:w="810" w:type="dxa"/>
          </w:tcPr>
          <w:p w14:paraId="353E02AC" w14:textId="77777777" w:rsidR="006F449B" w:rsidRPr="00E5520D" w:rsidRDefault="006F449B" w:rsidP="007A63CC">
            <w:pPr>
              <w:rPr>
                <w:rFonts w:cstheme="minorHAnsi"/>
              </w:rPr>
            </w:pPr>
          </w:p>
        </w:tc>
        <w:tc>
          <w:tcPr>
            <w:tcW w:w="810" w:type="dxa"/>
          </w:tcPr>
          <w:p w14:paraId="26F94199" w14:textId="77777777" w:rsidR="006F449B" w:rsidRPr="00E5520D" w:rsidRDefault="006F449B" w:rsidP="007A63CC">
            <w:pPr>
              <w:rPr>
                <w:rFonts w:cstheme="minorHAnsi"/>
              </w:rPr>
            </w:pPr>
          </w:p>
        </w:tc>
      </w:tr>
      <w:tr w:rsidR="006F449B" w:rsidRPr="00E5520D" w14:paraId="7BF27753" w14:textId="77777777" w:rsidTr="007A63CC">
        <w:tc>
          <w:tcPr>
            <w:tcW w:w="7015" w:type="dxa"/>
          </w:tcPr>
          <w:p w14:paraId="63743F1F" w14:textId="77777777" w:rsidR="006F449B" w:rsidRPr="006F449B" w:rsidRDefault="006F449B" w:rsidP="007A63CC">
            <w:pPr>
              <w:spacing w:before="60" w:after="60"/>
              <w:rPr>
                <w:rFonts w:cstheme="minorHAnsi"/>
                <w:sz w:val="22"/>
                <w:szCs w:val="22"/>
              </w:rPr>
            </w:pPr>
            <w:r w:rsidRPr="006F449B">
              <w:rPr>
                <w:rFonts w:cstheme="minorHAnsi"/>
                <w:sz w:val="22"/>
                <w:szCs w:val="22"/>
              </w:rPr>
              <w:t>Provide targeted feedback</w:t>
            </w:r>
          </w:p>
        </w:tc>
        <w:tc>
          <w:tcPr>
            <w:tcW w:w="806" w:type="dxa"/>
          </w:tcPr>
          <w:p w14:paraId="7DA6744E" w14:textId="77777777" w:rsidR="006F449B" w:rsidRPr="00E5520D" w:rsidRDefault="006F449B" w:rsidP="007A63CC">
            <w:pPr>
              <w:rPr>
                <w:rFonts w:cstheme="minorHAnsi"/>
              </w:rPr>
            </w:pPr>
          </w:p>
        </w:tc>
        <w:tc>
          <w:tcPr>
            <w:tcW w:w="810" w:type="dxa"/>
          </w:tcPr>
          <w:p w14:paraId="75C8D1B0" w14:textId="77777777" w:rsidR="006F449B" w:rsidRPr="00E5520D" w:rsidRDefault="006F449B" w:rsidP="007A63CC">
            <w:pPr>
              <w:rPr>
                <w:rFonts w:cstheme="minorHAnsi"/>
              </w:rPr>
            </w:pPr>
          </w:p>
        </w:tc>
        <w:tc>
          <w:tcPr>
            <w:tcW w:w="810" w:type="dxa"/>
          </w:tcPr>
          <w:p w14:paraId="342148CC" w14:textId="77777777" w:rsidR="006F449B" w:rsidRPr="00E5520D" w:rsidRDefault="006F449B" w:rsidP="007A63CC">
            <w:pPr>
              <w:rPr>
                <w:rFonts w:cstheme="minorHAnsi"/>
              </w:rPr>
            </w:pPr>
          </w:p>
        </w:tc>
      </w:tr>
      <w:tr w:rsidR="006F449B" w:rsidRPr="00E5520D" w14:paraId="7B278AB5" w14:textId="77777777" w:rsidTr="007A63CC">
        <w:tc>
          <w:tcPr>
            <w:tcW w:w="7015" w:type="dxa"/>
          </w:tcPr>
          <w:p w14:paraId="1FD8945B" w14:textId="19BC3A7B" w:rsidR="006F449B" w:rsidRPr="006F449B" w:rsidRDefault="006F449B" w:rsidP="007A63CC">
            <w:pPr>
              <w:spacing w:before="60" w:after="60"/>
              <w:rPr>
                <w:rFonts w:cstheme="minorHAnsi"/>
                <w:sz w:val="22"/>
                <w:szCs w:val="22"/>
              </w:rPr>
            </w:pPr>
            <w:r w:rsidRPr="006F449B">
              <w:rPr>
                <w:rFonts w:cstheme="minorHAnsi"/>
                <w:sz w:val="22"/>
                <w:szCs w:val="22"/>
              </w:rPr>
              <w:t xml:space="preserve">Be </w:t>
            </w:r>
            <w:r w:rsidR="005352DA">
              <w:rPr>
                <w:rFonts w:cstheme="minorHAnsi"/>
                <w:sz w:val="22"/>
                <w:szCs w:val="22"/>
              </w:rPr>
              <w:t>equitable (rather than equal)</w:t>
            </w:r>
          </w:p>
        </w:tc>
        <w:tc>
          <w:tcPr>
            <w:tcW w:w="806" w:type="dxa"/>
          </w:tcPr>
          <w:p w14:paraId="52C01B6F" w14:textId="77777777" w:rsidR="006F449B" w:rsidRPr="00E5520D" w:rsidRDefault="006F449B" w:rsidP="007A63CC">
            <w:pPr>
              <w:rPr>
                <w:rFonts w:cstheme="minorHAnsi"/>
              </w:rPr>
            </w:pPr>
          </w:p>
        </w:tc>
        <w:tc>
          <w:tcPr>
            <w:tcW w:w="810" w:type="dxa"/>
          </w:tcPr>
          <w:p w14:paraId="2EE949E4" w14:textId="77777777" w:rsidR="006F449B" w:rsidRPr="00E5520D" w:rsidRDefault="006F449B" w:rsidP="007A63CC">
            <w:pPr>
              <w:rPr>
                <w:rFonts w:cstheme="minorHAnsi"/>
              </w:rPr>
            </w:pPr>
          </w:p>
        </w:tc>
        <w:tc>
          <w:tcPr>
            <w:tcW w:w="810" w:type="dxa"/>
          </w:tcPr>
          <w:p w14:paraId="46C47E21" w14:textId="77777777" w:rsidR="006F449B" w:rsidRPr="00E5520D" w:rsidRDefault="006F449B" w:rsidP="007A63CC">
            <w:pPr>
              <w:rPr>
                <w:rFonts w:cstheme="minorHAnsi"/>
              </w:rPr>
            </w:pPr>
          </w:p>
        </w:tc>
      </w:tr>
      <w:tr w:rsidR="006F449B" w:rsidRPr="00E5520D" w14:paraId="0787225D" w14:textId="77777777" w:rsidTr="007A63CC">
        <w:tc>
          <w:tcPr>
            <w:tcW w:w="7015" w:type="dxa"/>
          </w:tcPr>
          <w:p w14:paraId="37012FF9" w14:textId="77777777" w:rsidR="006F449B" w:rsidRPr="006F449B" w:rsidRDefault="006F449B" w:rsidP="007A63CC">
            <w:pPr>
              <w:spacing w:before="60" w:after="60"/>
              <w:rPr>
                <w:rFonts w:cstheme="minorHAnsi"/>
                <w:sz w:val="22"/>
                <w:szCs w:val="22"/>
              </w:rPr>
            </w:pPr>
            <w:r w:rsidRPr="006F449B">
              <w:rPr>
                <w:rFonts w:cstheme="minorHAnsi"/>
                <w:sz w:val="22"/>
                <w:szCs w:val="22"/>
              </w:rPr>
              <w:t>Educate students about the ways we explain success and failure</w:t>
            </w:r>
          </w:p>
        </w:tc>
        <w:tc>
          <w:tcPr>
            <w:tcW w:w="806" w:type="dxa"/>
          </w:tcPr>
          <w:p w14:paraId="439A44CA" w14:textId="77777777" w:rsidR="006F449B" w:rsidRPr="00E5520D" w:rsidRDefault="006F449B" w:rsidP="007A63CC">
            <w:pPr>
              <w:rPr>
                <w:rFonts w:cstheme="minorHAnsi"/>
              </w:rPr>
            </w:pPr>
          </w:p>
        </w:tc>
        <w:tc>
          <w:tcPr>
            <w:tcW w:w="810" w:type="dxa"/>
          </w:tcPr>
          <w:p w14:paraId="104DD15A" w14:textId="77777777" w:rsidR="006F449B" w:rsidRPr="00E5520D" w:rsidRDefault="006F449B" w:rsidP="007A63CC">
            <w:pPr>
              <w:rPr>
                <w:rFonts w:cstheme="minorHAnsi"/>
              </w:rPr>
            </w:pPr>
          </w:p>
        </w:tc>
        <w:tc>
          <w:tcPr>
            <w:tcW w:w="810" w:type="dxa"/>
          </w:tcPr>
          <w:p w14:paraId="1465269D" w14:textId="77777777" w:rsidR="006F449B" w:rsidRPr="00E5520D" w:rsidRDefault="006F449B" w:rsidP="007A63CC">
            <w:pPr>
              <w:rPr>
                <w:rFonts w:cstheme="minorHAnsi"/>
              </w:rPr>
            </w:pPr>
          </w:p>
        </w:tc>
      </w:tr>
      <w:tr w:rsidR="006F449B" w:rsidRPr="00E5520D" w14:paraId="1D7C14E1" w14:textId="77777777" w:rsidTr="007A63CC">
        <w:tc>
          <w:tcPr>
            <w:tcW w:w="7015" w:type="dxa"/>
          </w:tcPr>
          <w:p w14:paraId="663E0EA4" w14:textId="77777777" w:rsidR="006F449B" w:rsidRPr="006F449B" w:rsidRDefault="006F449B" w:rsidP="007A63CC">
            <w:pPr>
              <w:spacing w:before="60" w:after="60"/>
              <w:rPr>
                <w:rFonts w:cstheme="minorHAnsi"/>
                <w:sz w:val="22"/>
                <w:szCs w:val="22"/>
              </w:rPr>
            </w:pPr>
            <w:r w:rsidRPr="006F449B">
              <w:rPr>
                <w:rFonts w:cstheme="minorHAnsi"/>
                <w:sz w:val="22"/>
                <w:szCs w:val="22"/>
              </w:rPr>
              <w:t>Describe effective study strategies</w:t>
            </w:r>
          </w:p>
        </w:tc>
        <w:tc>
          <w:tcPr>
            <w:tcW w:w="806" w:type="dxa"/>
          </w:tcPr>
          <w:p w14:paraId="75C4A701" w14:textId="77777777" w:rsidR="006F449B" w:rsidRPr="00E5520D" w:rsidRDefault="006F449B" w:rsidP="007A63CC">
            <w:pPr>
              <w:rPr>
                <w:rFonts w:cstheme="minorHAnsi"/>
              </w:rPr>
            </w:pPr>
          </w:p>
        </w:tc>
        <w:tc>
          <w:tcPr>
            <w:tcW w:w="810" w:type="dxa"/>
          </w:tcPr>
          <w:p w14:paraId="1447D41E" w14:textId="77777777" w:rsidR="006F449B" w:rsidRPr="00E5520D" w:rsidRDefault="006F449B" w:rsidP="007A63CC">
            <w:pPr>
              <w:rPr>
                <w:rFonts w:cstheme="minorHAnsi"/>
              </w:rPr>
            </w:pPr>
          </w:p>
        </w:tc>
        <w:tc>
          <w:tcPr>
            <w:tcW w:w="810" w:type="dxa"/>
          </w:tcPr>
          <w:p w14:paraId="22A13507" w14:textId="77777777" w:rsidR="006F449B" w:rsidRPr="00E5520D" w:rsidRDefault="006F449B" w:rsidP="007A63CC">
            <w:pPr>
              <w:rPr>
                <w:rFonts w:cstheme="minorHAnsi"/>
              </w:rPr>
            </w:pPr>
          </w:p>
        </w:tc>
      </w:tr>
      <w:tr w:rsidR="006F449B" w:rsidRPr="00E5520D" w14:paraId="2229D4D8" w14:textId="77777777" w:rsidTr="007A63CC">
        <w:tc>
          <w:tcPr>
            <w:tcW w:w="7015" w:type="dxa"/>
          </w:tcPr>
          <w:p w14:paraId="3C39AC38" w14:textId="64986768" w:rsidR="006F449B" w:rsidRPr="006F449B" w:rsidRDefault="005352DA" w:rsidP="007A63CC">
            <w:pPr>
              <w:spacing w:before="60" w:after="60"/>
              <w:rPr>
                <w:rFonts w:cstheme="minorHAnsi"/>
                <w:sz w:val="22"/>
                <w:szCs w:val="22"/>
              </w:rPr>
            </w:pPr>
            <w:r>
              <w:rPr>
                <w:rFonts w:cstheme="minorHAnsi"/>
                <w:sz w:val="22"/>
                <w:szCs w:val="22"/>
              </w:rPr>
              <w:t>A</w:t>
            </w:r>
            <w:r w:rsidR="006F449B" w:rsidRPr="006F449B">
              <w:rPr>
                <w:rFonts w:cstheme="minorHAnsi"/>
                <w:sz w:val="22"/>
                <w:szCs w:val="22"/>
              </w:rPr>
              <w:t>llow students to make choices about the work they do)</w:t>
            </w:r>
          </w:p>
        </w:tc>
        <w:tc>
          <w:tcPr>
            <w:tcW w:w="806" w:type="dxa"/>
          </w:tcPr>
          <w:p w14:paraId="0B90A7D4" w14:textId="77777777" w:rsidR="006F449B" w:rsidRPr="00E5520D" w:rsidRDefault="006F449B" w:rsidP="007A63CC">
            <w:pPr>
              <w:rPr>
                <w:rFonts w:cstheme="minorHAnsi"/>
              </w:rPr>
            </w:pPr>
          </w:p>
        </w:tc>
        <w:tc>
          <w:tcPr>
            <w:tcW w:w="810" w:type="dxa"/>
          </w:tcPr>
          <w:p w14:paraId="47832E6E" w14:textId="77777777" w:rsidR="006F449B" w:rsidRPr="00E5520D" w:rsidRDefault="006F449B" w:rsidP="007A63CC">
            <w:pPr>
              <w:rPr>
                <w:rFonts w:cstheme="minorHAnsi"/>
              </w:rPr>
            </w:pPr>
          </w:p>
        </w:tc>
        <w:tc>
          <w:tcPr>
            <w:tcW w:w="810" w:type="dxa"/>
          </w:tcPr>
          <w:p w14:paraId="0E991791" w14:textId="77777777" w:rsidR="006F449B" w:rsidRPr="00E5520D" w:rsidRDefault="006F449B" w:rsidP="007A63CC">
            <w:pPr>
              <w:rPr>
                <w:rFonts w:cstheme="minorHAnsi"/>
              </w:rPr>
            </w:pPr>
          </w:p>
        </w:tc>
      </w:tr>
      <w:tr w:rsidR="006F449B" w:rsidRPr="00E5520D" w14:paraId="6B969783" w14:textId="77777777" w:rsidTr="007A63CC">
        <w:tc>
          <w:tcPr>
            <w:tcW w:w="7015" w:type="dxa"/>
          </w:tcPr>
          <w:p w14:paraId="39D71AAA" w14:textId="77777777" w:rsidR="006F449B" w:rsidRPr="006F449B" w:rsidRDefault="006F449B" w:rsidP="007A63CC">
            <w:pPr>
              <w:spacing w:before="60" w:after="60"/>
              <w:rPr>
                <w:rFonts w:cstheme="minorHAnsi"/>
                <w:sz w:val="22"/>
                <w:szCs w:val="22"/>
              </w:rPr>
            </w:pPr>
            <w:r w:rsidRPr="006F449B">
              <w:rPr>
                <w:rFonts w:cstheme="minorHAnsi"/>
                <w:sz w:val="22"/>
                <w:szCs w:val="22"/>
              </w:rPr>
              <w:t>Give students an opportunity to reflect</w:t>
            </w:r>
          </w:p>
        </w:tc>
        <w:tc>
          <w:tcPr>
            <w:tcW w:w="806" w:type="dxa"/>
          </w:tcPr>
          <w:p w14:paraId="0C26CE71" w14:textId="77777777" w:rsidR="006F449B" w:rsidRPr="00E5520D" w:rsidRDefault="006F449B" w:rsidP="007A63CC">
            <w:pPr>
              <w:rPr>
                <w:rFonts w:cstheme="minorHAnsi"/>
              </w:rPr>
            </w:pPr>
          </w:p>
        </w:tc>
        <w:tc>
          <w:tcPr>
            <w:tcW w:w="810" w:type="dxa"/>
          </w:tcPr>
          <w:p w14:paraId="47CA80FE" w14:textId="77777777" w:rsidR="006F449B" w:rsidRPr="00E5520D" w:rsidRDefault="006F449B" w:rsidP="007A63CC">
            <w:pPr>
              <w:rPr>
                <w:rFonts w:cstheme="minorHAnsi"/>
              </w:rPr>
            </w:pPr>
          </w:p>
        </w:tc>
        <w:tc>
          <w:tcPr>
            <w:tcW w:w="810" w:type="dxa"/>
          </w:tcPr>
          <w:p w14:paraId="3EC3761A" w14:textId="77777777" w:rsidR="006F449B" w:rsidRPr="00E5520D" w:rsidRDefault="006F449B" w:rsidP="007A63CC">
            <w:pPr>
              <w:rPr>
                <w:rFonts w:cstheme="minorHAnsi"/>
              </w:rPr>
            </w:pPr>
          </w:p>
        </w:tc>
      </w:tr>
    </w:tbl>
    <w:p w14:paraId="07C61EFF" w14:textId="77777777" w:rsidR="005352DA" w:rsidRDefault="005352DA" w:rsidP="006F449B">
      <w:pPr>
        <w:rPr>
          <w:rFonts w:cstheme="minorHAnsi"/>
          <w:b/>
          <w:sz w:val="32"/>
          <w:szCs w:val="32"/>
        </w:rPr>
      </w:pPr>
    </w:p>
    <w:p w14:paraId="0B3F7527" w14:textId="45C3E8C8" w:rsidR="006F449B" w:rsidRPr="006F449B" w:rsidRDefault="006F449B" w:rsidP="006F449B">
      <w:pPr>
        <w:rPr>
          <w:rFonts w:cstheme="minorHAnsi"/>
          <w:b/>
          <w:sz w:val="32"/>
          <w:szCs w:val="32"/>
        </w:rPr>
      </w:pPr>
      <w:r w:rsidRPr="006F449B">
        <w:rPr>
          <w:rFonts w:cstheme="minorHAnsi"/>
          <w:b/>
          <w:sz w:val="32"/>
          <w:szCs w:val="32"/>
        </w:rPr>
        <w:lastRenderedPageBreak/>
        <w:t>Active Learning Strategies</w:t>
      </w:r>
    </w:p>
    <w:p w14:paraId="7E7B17E8" w14:textId="77777777" w:rsidR="006F449B" w:rsidRDefault="006F449B" w:rsidP="006F449B">
      <w:pPr>
        <w:rPr>
          <w:rFonts w:cstheme="minorHAnsi"/>
          <w:b/>
        </w:rPr>
      </w:pPr>
    </w:p>
    <w:p w14:paraId="762D46BE" w14:textId="77777777" w:rsidR="006F449B" w:rsidRPr="006F449B" w:rsidRDefault="006F449B" w:rsidP="006F449B">
      <w:pPr>
        <w:rPr>
          <w:rFonts w:cstheme="minorHAnsi"/>
          <w:b/>
          <w:bCs/>
        </w:rPr>
      </w:pPr>
      <w:r w:rsidRPr="006F449B">
        <w:rPr>
          <w:rFonts w:cstheme="minorHAnsi"/>
          <w:b/>
          <w:bCs/>
        </w:rPr>
        <w:t>Examples of constructive learning exercises:</w:t>
      </w:r>
    </w:p>
    <w:p w14:paraId="0ED28ACA" w14:textId="380132A1" w:rsidR="006F449B" w:rsidRPr="006F449B" w:rsidRDefault="006F449B" w:rsidP="006F449B">
      <w:pPr>
        <w:pStyle w:val="ListParagraph"/>
        <w:numPr>
          <w:ilvl w:val="0"/>
          <w:numId w:val="8"/>
        </w:numPr>
        <w:spacing w:after="0" w:line="240" w:lineRule="auto"/>
        <w:rPr>
          <w:rFonts w:cstheme="minorHAnsi"/>
        </w:rPr>
      </w:pPr>
      <w:r w:rsidRPr="00E5520D">
        <w:rPr>
          <w:rFonts w:cstheme="minorHAnsi"/>
          <w:b/>
        </w:rPr>
        <w:t>Predicting</w:t>
      </w:r>
      <w:r w:rsidRPr="00E5520D">
        <w:rPr>
          <w:rFonts w:cstheme="minorHAnsi"/>
        </w:rPr>
        <w:t>: When solving a problem, pause and ask students to predict the next step based on what they know so far.  Correct any wrong guesses immediately as you continue solving the problem.</w:t>
      </w:r>
    </w:p>
    <w:p w14:paraId="65204C34" w14:textId="1468EC22" w:rsidR="006F449B" w:rsidRPr="006F449B" w:rsidRDefault="006F449B" w:rsidP="006F449B">
      <w:pPr>
        <w:pStyle w:val="ListParagraph"/>
        <w:numPr>
          <w:ilvl w:val="0"/>
          <w:numId w:val="8"/>
        </w:numPr>
        <w:spacing w:after="0" w:line="240" w:lineRule="auto"/>
        <w:rPr>
          <w:rFonts w:cstheme="minorHAnsi"/>
        </w:rPr>
      </w:pPr>
      <w:r w:rsidRPr="00E5520D">
        <w:rPr>
          <w:rFonts w:cstheme="minorHAnsi"/>
          <w:b/>
        </w:rPr>
        <w:t>Case Study:</w:t>
      </w:r>
      <w:r w:rsidRPr="00E5520D">
        <w:rPr>
          <w:rFonts w:cstheme="minorHAnsi"/>
        </w:rPr>
        <w:t xml:space="preserve"> Ask students to apply a concept to addressing a challenging problem relevant to your course.</w:t>
      </w:r>
    </w:p>
    <w:p w14:paraId="75A5EA06" w14:textId="65566579" w:rsidR="006F449B" w:rsidRPr="006F449B" w:rsidRDefault="006F449B" w:rsidP="006F449B">
      <w:pPr>
        <w:pStyle w:val="ListParagraph"/>
        <w:numPr>
          <w:ilvl w:val="0"/>
          <w:numId w:val="8"/>
        </w:numPr>
        <w:spacing w:after="0" w:line="240" w:lineRule="auto"/>
        <w:rPr>
          <w:rFonts w:cstheme="minorHAnsi"/>
        </w:rPr>
      </w:pPr>
      <w:r w:rsidRPr="00E5520D">
        <w:rPr>
          <w:rFonts w:cstheme="minorHAnsi"/>
          <w:b/>
        </w:rPr>
        <w:t>Minute Paper</w:t>
      </w:r>
      <w:r w:rsidRPr="00E5520D">
        <w:rPr>
          <w:rFonts w:cstheme="minorHAnsi"/>
        </w:rPr>
        <w:t>: Close class by having students write down the most important concept of the day and one question or confusion that still remains.</w:t>
      </w:r>
    </w:p>
    <w:p w14:paraId="790FDD37" w14:textId="77777777" w:rsidR="006F449B" w:rsidRPr="00E5520D" w:rsidRDefault="006F449B" w:rsidP="006F449B">
      <w:pPr>
        <w:pStyle w:val="ListParagraph"/>
        <w:numPr>
          <w:ilvl w:val="0"/>
          <w:numId w:val="8"/>
        </w:numPr>
        <w:spacing w:after="0" w:line="240" w:lineRule="auto"/>
        <w:rPr>
          <w:rFonts w:cstheme="minorHAnsi"/>
        </w:rPr>
      </w:pPr>
      <w:r w:rsidRPr="00E5520D">
        <w:rPr>
          <w:rFonts w:cstheme="minorHAnsi"/>
          <w:b/>
        </w:rPr>
        <w:t>Application Card:</w:t>
      </w:r>
      <w:r w:rsidRPr="00E5520D">
        <w:rPr>
          <w:rFonts w:cstheme="minorHAnsi"/>
        </w:rPr>
        <w:t xml:space="preserve"> Close class by having students write short reflection about how class topics relate to an aspect of the real world that is important to them.</w:t>
      </w:r>
    </w:p>
    <w:p w14:paraId="70A67CB1" w14:textId="77777777" w:rsidR="006F449B" w:rsidRPr="00E5520D" w:rsidRDefault="006F449B" w:rsidP="006F449B">
      <w:pPr>
        <w:rPr>
          <w:rFonts w:cstheme="minorHAnsi"/>
        </w:rPr>
      </w:pPr>
    </w:p>
    <w:p w14:paraId="3E0A79ED" w14:textId="77777777" w:rsidR="006F449B" w:rsidRPr="006F449B" w:rsidRDefault="006F449B" w:rsidP="006F449B">
      <w:pPr>
        <w:rPr>
          <w:rFonts w:cstheme="minorHAnsi"/>
          <w:b/>
          <w:bCs/>
        </w:rPr>
      </w:pPr>
      <w:r w:rsidRPr="006F449B">
        <w:rPr>
          <w:rFonts w:cstheme="minorHAnsi"/>
          <w:b/>
          <w:bCs/>
        </w:rPr>
        <w:t xml:space="preserve">Examples of Interactive learning exercises: </w:t>
      </w:r>
    </w:p>
    <w:p w14:paraId="635504E4" w14:textId="0AEFDED1" w:rsidR="006F449B" w:rsidRPr="006F449B" w:rsidRDefault="006F449B" w:rsidP="006F449B">
      <w:pPr>
        <w:pStyle w:val="ListParagraph"/>
        <w:numPr>
          <w:ilvl w:val="0"/>
          <w:numId w:val="8"/>
        </w:numPr>
        <w:spacing w:after="0" w:line="240" w:lineRule="auto"/>
        <w:rPr>
          <w:rFonts w:cstheme="minorHAnsi"/>
        </w:rPr>
      </w:pPr>
      <w:r w:rsidRPr="00E5520D">
        <w:rPr>
          <w:rFonts w:cstheme="minorHAnsi"/>
        </w:rPr>
        <w:t xml:space="preserve">Use </w:t>
      </w:r>
      <w:r w:rsidRPr="00E5520D">
        <w:rPr>
          <w:rFonts w:cstheme="minorHAnsi"/>
          <w:b/>
        </w:rPr>
        <w:t>Think Pair Share</w:t>
      </w:r>
      <w:r w:rsidRPr="00E5520D">
        <w:rPr>
          <w:rFonts w:cstheme="minorHAnsi"/>
        </w:rPr>
        <w:t xml:space="preserve"> to ask students to provide their own examples of how their everyday experiences relate to class. First, give students an opportunity to think of their example before sharing it with a partner.  Close by selecting a few students to share their examples with the class. </w:t>
      </w:r>
    </w:p>
    <w:p w14:paraId="35C03030" w14:textId="2AF79A1C" w:rsidR="006F449B" w:rsidRPr="006F449B" w:rsidRDefault="006F449B" w:rsidP="006F449B">
      <w:pPr>
        <w:pStyle w:val="ListParagraph"/>
        <w:numPr>
          <w:ilvl w:val="0"/>
          <w:numId w:val="8"/>
        </w:numPr>
        <w:spacing w:after="0" w:line="240" w:lineRule="auto"/>
        <w:rPr>
          <w:rFonts w:cstheme="minorHAnsi"/>
        </w:rPr>
      </w:pPr>
      <w:r w:rsidRPr="00E5520D">
        <w:rPr>
          <w:rFonts w:cstheme="minorHAnsi"/>
        </w:rPr>
        <w:t xml:space="preserve">When a student solves a problem at the board or in a group, have them </w:t>
      </w:r>
      <w:r w:rsidRPr="00E5520D">
        <w:rPr>
          <w:rFonts w:cstheme="minorHAnsi"/>
          <w:b/>
        </w:rPr>
        <w:t>Think Aloud</w:t>
      </w:r>
      <w:r w:rsidRPr="00E5520D">
        <w:rPr>
          <w:rFonts w:cstheme="minorHAnsi"/>
        </w:rPr>
        <w:t xml:space="preserve"> as they work in order to explain their reasoning to you, their peers, and most importantly, themselves.</w:t>
      </w:r>
    </w:p>
    <w:p w14:paraId="50B93716" w14:textId="044B43E7" w:rsidR="006F449B" w:rsidRPr="006F449B" w:rsidRDefault="006F449B" w:rsidP="006F449B">
      <w:pPr>
        <w:pStyle w:val="ListParagraph"/>
        <w:numPr>
          <w:ilvl w:val="0"/>
          <w:numId w:val="8"/>
        </w:numPr>
        <w:spacing w:after="0" w:line="240" w:lineRule="auto"/>
        <w:rPr>
          <w:rFonts w:cstheme="minorHAnsi"/>
        </w:rPr>
      </w:pPr>
      <w:r w:rsidRPr="00E5520D">
        <w:rPr>
          <w:rFonts w:cstheme="minorHAnsi"/>
          <w:b/>
        </w:rPr>
        <w:t>Pairs Check:</w:t>
      </w:r>
      <w:r w:rsidRPr="00E5520D">
        <w:rPr>
          <w:rFonts w:cstheme="minorHAnsi"/>
        </w:rPr>
        <w:t xml:space="preserve"> Paris of students listen to each other’s work and provide their partner with coaching and feedback.</w:t>
      </w:r>
      <w:r>
        <w:rPr>
          <w:rFonts w:cstheme="minorHAnsi"/>
        </w:rPr>
        <w:t xml:space="preserve"> A variation is to compare notes and note any disparities.</w:t>
      </w:r>
    </w:p>
    <w:p w14:paraId="6C83325D" w14:textId="77777777" w:rsidR="006F449B" w:rsidRPr="00E5520D" w:rsidRDefault="006F449B" w:rsidP="006F449B">
      <w:pPr>
        <w:pStyle w:val="ListParagraph"/>
        <w:numPr>
          <w:ilvl w:val="0"/>
          <w:numId w:val="8"/>
        </w:numPr>
        <w:spacing w:after="0" w:line="240" w:lineRule="auto"/>
        <w:rPr>
          <w:rFonts w:cstheme="minorHAnsi"/>
        </w:rPr>
      </w:pPr>
      <w:r w:rsidRPr="00E5520D">
        <w:rPr>
          <w:rFonts w:cstheme="minorHAnsi"/>
          <w:b/>
          <w:bCs/>
        </w:rPr>
        <w:t>Gallery Walk:</w:t>
      </w:r>
      <w:r w:rsidRPr="00E5520D">
        <w:rPr>
          <w:rFonts w:cstheme="minorHAnsi"/>
        </w:rPr>
        <w:t xml:space="preserve"> A small group posts their responses to a prompt on a board or poster.  You then ask students to visit other posters and either add to the ideas, sort the ideas into categories relevant to your course or make note of ideas that apply to their own projects.</w:t>
      </w:r>
    </w:p>
    <w:p w14:paraId="002FFECB" w14:textId="77777777" w:rsidR="006F449B" w:rsidRPr="00E5520D" w:rsidRDefault="006F449B" w:rsidP="006F449B">
      <w:pPr>
        <w:rPr>
          <w:rFonts w:cstheme="minorHAnsi"/>
        </w:rPr>
      </w:pPr>
    </w:p>
    <w:p w14:paraId="75B39735" w14:textId="0233D7B3" w:rsidR="006F449B" w:rsidRPr="006F449B" w:rsidRDefault="006F449B">
      <w:pPr>
        <w:rPr>
          <w:rStyle w:val="normaltextrun"/>
          <w:rFonts w:ascii="Calibri" w:hAnsi="Calibri" w:cs="Calibri"/>
          <w:b/>
          <w:bCs/>
          <w:sz w:val="22"/>
          <w:szCs w:val="22"/>
        </w:rPr>
      </w:pPr>
      <w:r w:rsidRPr="006F449B">
        <w:rPr>
          <w:rStyle w:val="normaltextrun"/>
          <w:rFonts w:ascii="Calibri" w:hAnsi="Calibri" w:cs="Calibri"/>
          <w:b/>
          <w:bCs/>
          <w:sz w:val="22"/>
          <w:szCs w:val="22"/>
        </w:rPr>
        <w:t>See Additional PDF Handout for More Strategies</w:t>
      </w:r>
      <w:r w:rsidRPr="006F449B">
        <w:rPr>
          <w:rStyle w:val="normaltextrun"/>
          <w:rFonts w:ascii="Calibri" w:hAnsi="Calibri" w:cs="Calibri"/>
          <w:b/>
          <w:bCs/>
          <w:sz w:val="22"/>
          <w:szCs w:val="22"/>
        </w:rPr>
        <w:br w:type="page"/>
      </w:r>
    </w:p>
    <w:p w14:paraId="6BCF972B" w14:textId="3D137DA1" w:rsidR="006F449B" w:rsidRPr="006F449B" w:rsidRDefault="006F449B" w:rsidP="006F449B">
      <w:pPr>
        <w:rPr>
          <w:rStyle w:val="normaltextrun"/>
          <w:rFonts w:ascii="Calibri" w:hAnsi="Calibri" w:cs="Calibri"/>
          <w:b/>
          <w:bCs/>
          <w:sz w:val="32"/>
          <w:szCs w:val="32"/>
        </w:rPr>
      </w:pPr>
      <w:r w:rsidRPr="006F449B">
        <w:rPr>
          <w:rStyle w:val="normaltextrun"/>
          <w:rFonts w:ascii="Calibri" w:hAnsi="Calibri" w:cs="Calibri"/>
          <w:b/>
          <w:bCs/>
          <w:sz w:val="32"/>
          <w:szCs w:val="32"/>
        </w:rPr>
        <w:lastRenderedPageBreak/>
        <w:t>Mapping Active Learning Strategies</w:t>
      </w:r>
    </w:p>
    <w:p w14:paraId="029DCB82" w14:textId="53512A46" w:rsidR="16F15634" w:rsidRPr="006F449B" w:rsidRDefault="16F15634" w:rsidP="006F449B">
      <w:pPr>
        <w:rPr>
          <w:rStyle w:val="normaltextrun"/>
          <w:rFonts w:ascii="Calibri" w:eastAsia="Times New Roman" w:hAnsi="Calibri" w:cs="Calibri"/>
          <w:sz w:val="22"/>
          <w:szCs w:val="22"/>
        </w:rPr>
      </w:pPr>
      <w:r w:rsidRPr="49009DB5">
        <w:rPr>
          <w:rStyle w:val="normaltextrun"/>
          <w:rFonts w:ascii="Calibri" w:hAnsi="Calibri" w:cs="Calibri"/>
          <w:sz w:val="22"/>
          <w:szCs w:val="22"/>
        </w:rPr>
        <w:t>Using the Active Learning Strategies handout, identify strategies you might use to engage students in learning new info</w:t>
      </w:r>
      <w:r w:rsidR="08686F8D" w:rsidRPr="49009DB5">
        <w:rPr>
          <w:rStyle w:val="normaltextrun"/>
          <w:rFonts w:ascii="Calibri" w:hAnsi="Calibri" w:cs="Calibri"/>
          <w:sz w:val="22"/>
          <w:szCs w:val="22"/>
        </w:rPr>
        <w:t xml:space="preserve">rmation </w:t>
      </w:r>
      <w:r w:rsidRPr="49009DB5">
        <w:rPr>
          <w:rStyle w:val="normaltextrun"/>
          <w:rFonts w:ascii="Calibri" w:hAnsi="Calibri" w:cs="Calibri"/>
          <w:sz w:val="22"/>
          <w:szCs w:val="22"/>
        </w:rPr>
        <w:t xml:space="preserve">and practicing </w:t>
      </w:r>
      <w:r w:rsidR="485CB037" w:rsidRPr="49009DB5">
        <w:rPr>
          <w:rStyle w:val="normaltextrun"/>
          <w:rFonts w:ascii="Calibri" w:hAnsi="Calibri" w:cs="Calibri"/>
          <w:sz w:val="22"/>
          <w:szCs w:val="22"/>
        </w:rPr>
        <w:t>new skills. Then connect that activity to your learning objectives.</w:t>
      </w:r>
    </w:p>
    <w:p w14:paraId="131CC56C" w14:textId="61A26801" w:rsidR="4CBE04D5" w:rsidRDefault="4CBE04D5" w:rsidP="4CBE04D5">
      <w:pPr>
        <w:pStyle w:val="paragraph"/>
        <w:spacing w:before="0" w:beforeAutospacing="0" w:after="0" w:afterAutospacing="0"/>
        <w:rPr>
          <w:rStyle w:val="normaltextrun"/>
          <w:rFonts w:ascii="Calibri" w:hAnsi="Calibri" w:cs="Calibri"/>
          <w:sz w:val="22"/>
          <w:szCs w:val="22"/>
        </w:rPr>
      </w:pPr>
    </w:p>
    <w:tbl>
      <w:tblPr>
        <w:tblStyle w:val="TableGrid"/>
        <w:tblW w:w="0" w:type="auto"/>
        <w:tblLayout w:type="fixed"/>
        <w:tblLook w:val="06A0" w:firstRow="1" w:lastRow="0" w:firstColumn="1" w:lastColumn="0" w:noHBand="1" w:noVBand="1"/>
      </w:tblPr>
      <w:tblGrid>
        <w:gridCol w:w="2340"/>
        <w:gridCol w:w="2340"/>
        <w:gridCol w:w="2340"/>
        <w:gridCol w:w="2340"/>
      </w:tblGrid>
      <w:tr w:rsidR="4CBE04D5" w14:paraId="62C0616B" w14:textId="77777777" w:rsidTr="4CBE04D5">
        <w:tc>
          <w:tcPr>
            <w:tcW w:w="2340" w:type="dxa"/>
          </w:tcPr>
          <w:p w14:paraId="5F8E1B89" w14:textId="67781A46" w:rsidR="485CB037" w:rsidRDefault="485CB037" w:rsidP="4CBE04D5">
            <w:pPr>
              <w:pStyle w:val="paragraph"/>
              <w:rPr>
                <w:rStyle w:val="normaltextrun"/>
                <w:rFonts w:ascii="Calibri" w:hAnsi="Calibri" w:cs="Calibri"/>
                <w:b/>
                <w:bCs/>
                <w:sz w:val="22"/>
                <w:szCs w:val="22"/>
              </w:rPr>
            </w:pPr>
            <w:r w:rsidRPr="4CBE04D5">
              <w:rPr>
                <w:rStyle w:val="normaltextrun"/>
                <w:rFonts w:ascii="Calibri" w:hAnsi="Calibri" w:cs="Calibri"/>
                <w:b/>
                <w:bCs/>
                <w:sz w:val="22"/>
                <w:szCs w:val="22"/>
              </w:rPr>
              <w:t>Strategy</w:t>
            </w:r>
          </w:p>
        </w:tc>
        <w:tc>
          <w:tcPr>
            <w:tcW w:w="2340" w:type="dxa"/>
          </w:tcPr>
          <w:p w14:paraId="02488232" w14:textId="02C8B373" w:rsidR="485CB037" w:rsidRDefault="485CB037" w:rsidP="4CBE04D5">
            <w:pPr>
              <w:pStyle w:val="paragraph"/>
              <w:rPr>
                <w:rStyle w:val="normaltextrun"/>
                <w:rFonts w:ascii="Calibri" w:hAnsi="Calibri" w:cs="Calibri"/>
                <w:b/>
                <w:bCs/>
                <w:sz w:val="22"/>
                <w:szCs w:val="22"/>
              </w:rPr>
            </w:pPr>
            <w:r w:rsidRPr="4CBE04D5">
              <w:rPr>
                <w:rStyle w:val="normaltextrun"/>
                <w:rFonts w:ascii="Calibri" w:hAnsi="Calibri" w:cs="Calibri"/>
                <w:b/>
                <w:bCs/>
                <w:sz w:val="22"/>
                <w:szCs w:val="22"/>
              </w:rPr>
              <w:t>Before Lesson</w:t>
            </w:r>
          </w:p>
        </w:tc>
        <w:tc>
          <w:tcPr>
            <w:tcW w:w="2340" w:type="dxa"/>
          </w:tcPr>
          <w:p w14:paraId="4CD224E9" w14:textId="10B7CFB7" w:rsidR="485CB037" w:rsidRDefault="485CB037" w:rsidP="4CBE04D5">
            <w:pPr>
              <w:pStyle w:val="paragraph"/>
              <w:rPr>
                <w:rStyle w:val="normaltextrun"/>
                <w:rFonts w:ascii="Calibri" w:hAnsi="Calibri" w:cs="Calibri"/>
                <w:b/>
                <w:bCs/>
                <w:sz w:val="22"/>
                <w:szCs w:val="22"/>
              </w:rPr>
            </w:pPr>
            <w:r w:rsidRPr="4CBE04D5">
              <w:rPr>
                <w:rStyle w:val="normaltextrun"/>
                <w:rFonts w:ascii="Calibri" w:hAnsi="Calibri" w:cs="Calibri"/>
                <w:b/>
                <w:bCs/>
                <w:sz w:val="22"/>
                <w:szCs w:val="22"/>
              </w:rPr>
              <w:t>During Lesson</w:t>
            </w:r>
          </w:p>
        </w:tc>
        <w:tc>
          <w:tcPr>
            <w:tcW w:w="2340" w:type="dxa"/>
          </w:tcPr>
          <w:p w14:paraId="7A587765" w14:textId="0B34EA7B" w:rsidR="485CB037" w:rsidRDefault="485CB037" w:rsidP="4CBE04D5">
            <w:pPr>
              <w:pStyle w:val="paragraph"/>
              <w:rPr>
                <w:rStyle w:val="normaltextrun"/>
                <w:rFonts w:ascii="Calibri" w:hAnsi="Calibri" w:cs="Calibri"/>
                <w:b/>
                <w:bCs/>
                <w:sz w:val="22"/>
                <w:szCs w:val="22"/>
              </w:rPr>
            </w:pPr>
            <w:r w:rsidRPr="4CBE04D5">
              <w:rPr>
                <w:rStyle w:val="normaltextrun"/>
                <w:rFonts w:ascii="Calibri" w:hAnsi="Calibri" w:cs="Calibri"/>
                <w:b/>
                <w:bCs/>
                <w:sz w:val="22"/>
                <w:szCs w:val="22"/>
              </w:rPr>
              <w:t>After Lesson</w:t>
            </w:r>
          </w:p>
        </w:tc>
      </w:tr>
      <w:tr w:rsidR="4CBE04D5" w14:paraId="0BA0EA87" w14:textId="77777777" w:rsidTr="4CBE04D5">
        <w:tc>
          <w:tcPr>
            <w:tcW w:w="2340" w:type="dxa"/>
          </w:tcPr>
          <w:p w14:paraId="0FEDC8C2" w14:textId="2C219A29" w:rsidR="485CB037" w:rsidRDefault="485CB037" w:rsidP="4CBE04D5">
            <w:pPr>
              <w:pStyle w:val="paragraph"/>
              <w:rPr>
                <w:rStyle w:val="normaltextrun"/>
                <w:rFonts w:ascii="Calibri" w:hAnsi="Calibri" w:cs="Calibri"/>
                <w:sz w:val="22"/>
                <w:szCs w:val="22"/>
              </w:rPr>
            </w:pPr>
            <w:r w:rsidRPr="4CBE04D5">
              <w:rPr>
                <w:rStyle w:val="normaltextrun"/>
                <w:rFonts w:ascii="Calibri" w:hAnsi="Calibri" w:cs="Calibri"/>
                <w:sz w:val="22"/>
                <w:szCs w:val="22"/>
              </w:rPr>
              <w:t>Ex. One-minute write</w:t>
            </w:r>
          </w:p>
        </w:tc>
        <w:tc>
          <w:tcPr>
            <w:tcW w:w="2340" w:type="dxa"/>
          </w:tcPr>
          <w:p w14:paraId="75F0F9B2" w14:textId="0834E5A2" w:rsidR="485CB037" w:rsidRDefault="485CB037" w:rsidP="4CBE04D5">
            <w:pPr>
              <w:pStyle w:val="paragraph"/>
              <w:rPr>
                <w:rStyle w:val="normaltextrun"/>
                <w:rFonts w:ascii="Calibri" w:hAnsi="Calibri" w:cs="Calibri"/>
                <w:sz w:val="22"/>
                <w:szCs w:val="22"/>
              </w:rPr>
            </w:pPr>
            <w:r w:rsidRPr="4CBE04D5">
              <w:rPr>
                <w:rStyle w:val="normaltextrun"/>
                <w:rFonts w:ascii="Calibri" w:hAnsi="Calibri" w:cs="Calibri"/>
                <w:sz w:val="22"/>
                <w:szCs w:val="22"/>
              </w:rPr>
              <w:t>Students respond to an online discussion post</w:t>
            </w:r>
          </w:p>
        </w:tc>
        <w:tc>
          <w:tcPr>
            <w:tcW w:w="2340" w:type="dxa"/>
          </w:tcPr>
          <w:p w14:paraId="07AEFD2D" w14:textId="318AB262" w:rsidR="4CBE04D5" w:rsidRDefault="4CBE04D5" w:rsidP="4CBE04D5">
            <w:pPr>
              <w:pStyle w:val="paragraph"/>
              <w:rPr>
                <w:rStyle w:val="normaltextrun"/>
                <w:rFonts w:ascii="Calibri" w:hAnsi="Calibri" w:cs="Calibri"/>
                <w:sz w:val="22"/>
                <w:szCs w:val="22"/>
              </w:rPr>
            </w:pPr>
          </w:p>
        </w:tc>
        <w:tc>
          <w:tcPr>
            <w:tcW w:w="2340" w:type="dxa"/>
          </w:tcPr>
          <w:p w14:paraId="3ABB5876" w14:textId="318AB262" w:rsidR="4CBE04D5" w:rsidRDefault="4CBE04D5" w:rsidP="4CBE04D5">
            <w:pPr>
              <w:pStyle w:val="paragraph"/>
              <w:rPr>
                <w:rStyle w:val="normaltextrun"/>
                <w:rFonts w:ascii="Calibri" w:hAnsi="Calibri" w:cs="Calibri"/>
                <w:sz w:val="22"/>
                <w:szCs w:val="22"/>
              </w:rPr>
            </w:pPr>
          </w:p>
        </w:tc>
      </w:tr>
      <w:tr w:rsidR="4CBE04D5" w14:paraId="2E748C90" w14:textId="77777777" w:rsidTr="4CBE04D5">
        <w:tc>
          <w:tcPr>
            <w:tcW w:w="2340" w:type="dxa"/>
          </w:tcPr>
          <w:p w14:paraId="25B3A4B2" w14:textId="35094883" w:rsidR="485CB037" w:rsidRDefault="485CB037" w:rsidP="4CBE04D5">
            <w:pPr>
              <w:pStyle w:val="paragraph"/>
              <w:rPr>
                <w:rStyle w:val="normaltextrun"/>
                <w:rFonts w:ascii="Calibri" w:hAnsi="Calibri" w:cs="Calibri"/>
                <w:sz w:val="22"/>
                <w:szCs w:val="22"/>
              </w:rPr>
            </w:pPr>
            <w:r w:rsidRPr="4CBE04D5">
              <w:rPr>
                <w:rStyle w:val="normaltextrun"/>
                <w:rFonts w:ascii="Calibri" w:hAnsi="Calibri" w:cs="Calibri"/>
                <w:sz w:val="22"/>
                <w:szCs w:val="22"/>
              </w:rPr>
              <w:t>Ex. Think-pair-share</w:t>
            </w:r>
          </w:p>
        </w:tc>
        <w:tc>
          <w:tcPr>
            <w:tcW w:w="2340" w:type="dxa"/>
          </w:tcPr>
          <w:p w14:paraId="1F3F04EC" w14:textId="318AB262" w:rsidR="4CBE04D5" w:rsidRDefault="4CBE04D5" w:rsidP="4CBE04D5">
            <w:pPr>
              <w:pStyle w:val="paragraph"/>
              <w:rPr>
                <w:rStyle w:val="normaltextrun"/>
                <w:rFonts w:ascii="Calibri" w:hAnsi="Calibri" w:cs="Calibri"/>
                <w:sz w:val="22"/>
                <w:szCs w:val="22"/>
              </w:rPr>
            </w:pPr>
          </w:p>
        </w:tc>
        <w:tc>
          <w:tcPr>
            <w:tcW w:w="2340" w:type="dxa"/>
          </w:tcPr>
          <w:p w14:paraId="608024A2" w14:textId="20A414FE" w:rsidR="485CB037" w:rsidRDefault="485CB037" w:rsidP="4CBE04D5">
            <w:pPr>
              <w:pStyle w:val="paragraph"/>
              <w:rPr>
                <w:rStyle w:val="normaltextrun"/>
                <w:rFonts w:ascii="Calibri" w:hAnsi="Calibri" w:cs="Calibri"/>
                <w:sz w:val="22"/>
                <w:szCs w:val="22"/>
              </w:rPr>
            </w:pPr>
            <w:r w:rsidRPr="4CBE04D5">
              <w:rPr>
                <w:rStyle w:val="normaltextrun"/>
                <w:rFonts w:ascii="Calibri" w:hAnsi="Calibri" w:cs="Calibri"/>
                <w:sz w:val="22"/>
                <w:szCs w:val="22"/>
              </w:rPr>
              <w:t>Students reflect on a question during the lesson</w:t>
            </w:r>
            <w:r w:rsidR="05796E88" w:rsidRPr="4CBE04D5">
              <w:rPr>
                <w:rStyle w:val="normaltextrun"/>
                <w:rFonts w:ascii="Calibri" w:hAnsi="Calibri" w:cs="Calibri"/>
                <w:sz w:val="22"/>
                <w:szCs w:val="22"/>
              </w:rPr>
              <w:t>, discuss with a</w:t>
            </w:r>
            <w:r w:rsidRPr="4CBE04D5">
              <w:rPr>
                <w:rStyle w:val="normaltextrun"/>
                <w:rFonts w:ascii="Calibri" w:hAnsi="Calibri" w:cs="Calibri"/>
                <w:sz w:val="22"/>
                <w:szCs w:val="22"/>
              </w:rPr>
              <w:t xml:space="preserve"> partner</w:t>
            </w:r>
            <w:r w:rsidR="3BFD877D" w:rsidRPr="4CBE04D5">
              <w:rPr>
                <w:rStyle w:val="normaltextrun"/>
                <w:rFonts w:ascii="Calibri" w:hAnsi="Calibri" w:cs="Calibri"/>
                <w:sz w:val="22"/>
                <w:szCs w:val="22"/>
              </w:rPr>
              <w:t>,</w:t>
            </w:r>
            <w:r w:rsidRPr="4CBE04D5">
              <w:rPr>
                <w:rStyle w:val="normaltextrun"/>
                <w:rFonts w:ascii="Calibri" w:hAnsi="Calibri" w:cs="Calibri"/>
                <w:sz w:val="22"/>
                <w:szCs w:val="22"/>
              </w:rPr>
              <w:t xml:space="preserve"> collaboratively </w:t>
            </w:r>
            <w:r w:rsidR="335ED5CC" w:rsidRPr="4CBE04D5">
              <w:rPr>
                <w:rStyle w:val="normaltextrun"/>
                <w:rFonts w:ascii="Calibri" w:hAnsi="Calibri" w:cs="Calibri"/>
                <w:sz w:val="22"/>
                <w:szCs w:val="22"/>
              </w:rPr>
              <w:t>share a response to the main prompt/problem.</w:t>
            </w:r>
          </w:p>
        </w:tc>
        <w:tc>
          <w:tcPr>
            <w:tcW w:w="2340" w:type="dxa"/>
          </w:tcPr>
          <w:p w14:paraId="1003C22E" w14:textId="318AB262" w:rsidR="4CBE04D5" w:rsidRDefault="4CBE04D5" w:rsidP="4CBE04D5">
            <w:pPr>
              <w:pStyle w:val="paragraph"/>
              <w:rPr>
                <w:rStyle w:val="normaltextrun"/>
                <w:rFonts w:ascii="Calibri" w:hAnsi="Calibri" w:cs="Calibri"/>
                <w:sz w:val="22"/>
                <w:szCs w:val="22"/>
              </w:rPr>
            </w:pPr>
          </w:p>
        </w:tc>
      </w:tr>
      <w:tr w:rsidR="4CBE04D5" w14:paraId="16B38F63" w14:textId="77777777" w:rsidTr="4CBE04D5">
        <w:tc>
          <w:tcPr>
            <w:tcW w:w="2340" w:type="dxa"/>
          </w:tcPr>
          <w:p w14:paraId="6E6AA60F" w14:textId="3824F8A0" w:rsidR="4CBE04D5" w:rsidRDefault="4CBE04D5" w:rsidP="4CBE04D5">
            <w:pPr>
              <w:pStyle w:val="paragraph"/>
              <w:rPr>
                <w:rStyle w:val="normaltextrun"/>
                <w:rFonts w:ascii="Calibri" w:hAnsi="Calibri" w:cs="Calibri"/>
                <w:sz w:val="22"/>
                <w:szCs w:val="22"/>
              </w:rPr>
            </w:pPr>
          </w:p>
          <w:p w14:paraId="28F53051" w14:textId="3B9C16ED" w:rsidR="4CBE04D5" w:rsidRDefault="4CBE04D5" w:rsidP="4CBE04D5">
            <w:pPr>
              <w:pStyle w:val="paragraph"/>
              <w:rPr>
                <w:rStyle w:val="normaltextrun"/>
                <w:rFonts w:ascii="Calibri" w:hAnsi="Calibri" w:cs="Calibri"/>
                <w:sz w:val="22"/>
                <w:szCs w:val="22"/>
              </w:rPr>
            </w:pPr>
          </w:p>
          <w:p w14:paraId="64CCC35F" w14:textId="5E58B51D" w:rsidR="4CBE04D5" w:rsidRDefault="4CBE04D5" w:rsidP="4CBE04D5">
            <w:pPr>
              <w:pStyle w:val="paragraph"/>
              <w:rPr>
                <w:rStyle w:val="normaltextrun"/>
                <w:rFonts w:ascii="Calibri" w:hAnsi="Calibri" w:cs="Calibri"/>
                <w:sz w:val="22"/>
                <w:szCs w:val="22"/>
              </w:rPr>
            </w:pPr>
          </w:p>
        </w:tc>
        <w:tc>
          <w:tcPr>
            <w:tcW w:w="2340" w:type="dxa"/>
          </w:tcPr>
          <w:p w14:paraId="2BDB4E64" w14:textId="318AB262" w:rsidR="4CBE04D5" w:rsidRDefault="4CBE04D5" w:rsidP="4CBE04D5">
            <w:pPr>
              <w:pStyle w:val="paragraph"/>
              <w:rPr>
                <w:rStyle w:val="normaltextrun"/>
                <w:rFonts w:ascii="Calibri" w:hAnsi="Calibri" w:cs="Calibri"/>
                <w:sz w:val="22"/>
                <w:szCs w:val="22"/>
              </w:rPr>
            </w:pPr>
          </w:p>
        </w:tc>
        <w:tc>
          <w:tcPr>
            <w:tcW w:w="2340" w:type="dxa"/>
          </w:tcPr>
          <w:p w14:paraId="5AA9DB29" w14:textId="318AB262" w:rsidR="4CBE04D5" w:rsidRDefault="4CBE04D5" w:rsidP="4CBE04D5">
            <w:pPr>
              <w:pStyle w:val="paragraph"/>
              <w:rPr>
                <w:rStyle w:val="normaltextrun"/>
                <w:rFonts w:ascii="Calibri" w:hAnsi="Calibri" w:cs="Calibri"/>
                <w:sz w:val="22"/>
                <w:szCs w:val="22"/>
              </w:rPr>
            </w:pPr>
          </w:p>
        </w:tc>
        <w:tc>
          <w:tcPr>
            <w:tcW w:w="2340" w:type="dxa"/>
          </w:tcPr>
          <w:p w14:paraId="5CA53748" w14:textId="5FF5B7FC" w:rsidR="4CBE04D5" w:rsidRDefault="4CBE04D5" w:rsidP="4CBE04D5">
            <w:pPr>
              <w:pStyle w:val="paragraph"/>
              <w:rPr>
                <w:rStyle w:val="normaltextrun"/>
                <w:rFonts w:ascii="Calibri" w:hAnsi="Calibri" w:cs="Calibri"/>
                <w:sz w:val="22"/>
                <w:szCs w:val="22"/>
              </w:rPr>
            </w:pPr>
          </w:p>
        </w:tc>
      </w:tr>
      <w:tr w:rsidR="4CBE04D5" w14:paraId="20C7CD54" w14:textId="77777777" w:rsidTr="4CBE04D5">
        <w:tc>
          <w:tcPr>
            <w:tcW w:w="2340" w:type="dxa"/>
          </w:tcPr>
          <w:p w14:paraId="4B31FAB6" w14:textId="2D635D1B" w:rsidR="4CBE04D5" w:rsidRDefault="4CBE04D5" w:rsidP="4CBE04D5">
            <w:pPr>
              <w:pStyle w:val="paragraph"/>
              <w:rPr>
                <w:rStyle w:val="normaltextrun"/>
                <w:rFonts w:ascii="Calibri" w:hAnsi="Calibri" w:cs="Calibri"/>
                <w:sz w:val="22"/>
                <w:szCs w:val="22"/>
              </w:rPr>
            </w:pPr>
          </w:p>
          <w:p w14:paraId="179F8526" w14:textId="0C875376" w:rsidR="4CBE04D5" w:rsidRDefault="4CBE04D5" w:rsidP="4CBE04D5">
            <w:pPr>
              <w:pStyle w:val="paragraph"/>
              <w:rPr>
                <w:rStyle w:val="normaltextrun"/>
                <w:rFonts w:ascii="Calibri" w:hAnsi="Calibri" w:cs="Calibri"/>
                <w:sz w:val="22"/>
                <w:szCs w:val="22"/>
              </w:rPr>
            </w:pPr>
          </w:p>
          <w:p w14:paraId="7DB9417D" w14:textId="30ECB4CB" w:rsidR="4CBE04D5" w:rsidRDefault="4CBE04D5" w:rsidP="4CBE04D5">
            <w:pPr>
              <w:pStyle w:val="paragraph"/>
              <w:rPr>
                <w:rStyle w:val="normaltextrun"/>
                <w:rFonts w:ascii="Calibri" w:hAnsi="Calibri" w:cs="Calibri"/>
                <w:sz w:val="22"/>
                <w:szCs w:val="22"/>
              </w:rPr>
            </w:pPr>
          </w:p>
        </w:tc>
        <w:tc>
          <w:tcPr>
            <w:tcW w:w="2340" w:type="dxa"/>
          </w:tcPr>
          <w:p w14:paraId="7495ED16" w14:textId="318AB262" w:rsidR="4CBE04D5" w:rsidRDefault="4CBE04D5" w:rsidP="4CBE04D5">
            <w:pPr>
              <w:pStyle w:val="paragraph"/>
              <w:rPr>
                <w:rStyle w:val="normaltextrun"/>
                <w:rFonts w:ascii="Calibri" w:hAnsi="Calibri" w:cs="Calibri"/>
                <w:sz w:val="22"/>
                <w:szCs w:val="22"/>
              </w:rPr>
            </w:pPr>
          </w:p>
        </w:tc>
        <w:tc>
          <w:tcPr>
            <w:tcW w:w="2340" w:type="dxa"/>
          </w:tcPr>
          <w:p w14:paraId="0F07FCBE" w14:textId="318AB262" w:rsidR="4CBE04D5" w:rsidRDefault="4CBE04D5" w:rsidP="4CBE04D5">
            <w:pPr>
              <w:pStyle w:val="paragraph"/>
              <w:rPr>
                <w:rStyle w:val="normaltextrun"/>
                <w:rFonts w:ascii="Calibri" w:hAnsi="Calibri" w:cs="Calibri"/>
                <w:sz w:val="22"/>
                <w:szCs w:val="22"/>
              </w:rPr>
            </w:pPr>
          </w:p>
        </w:tc>
        <w:tc>
          <w:tcPr>
            <w:tcW w:w="2340" w:type="dxa"/>
          </w:tcPr>
          <w:p w14:paraId="05ED906C" w14:textId="318AB262" w:rsidR="4CBE04D5" w:rsidRDefault="4CBE04D5" w:rsidP="4CBE04D5">
            <w:pPr>
              <w:pStyle w:val="paragraph"/>
              <w:rPr>
                <w:rStyle w:val="normaltextrun"/>
                <w:rFonts w:ascii="Calibri" w:hAnsi="Calibri" w:cs="Calibri"/>
                <w:sz w:val="22"/>
                <w:szCs w:val="22"/>
              </w:rPr>
            </w:pPr>
          </w:p>
        </w:tc>
      </w:tr>
      <w:tr w:rsidR="4CBE04D5" w14:paraId="7D5D1800" w14:textId="77777777" w:rsidTr="4CBE04D5">
        <w:tc>
          <w:tcPr>
            <w:tcW w:w="2340" w:type="dxa"/>
          </w:tcPr>
          <w:p w14:paraId="3225B2AB" w14:textId="414F63B3" w:rsidR="4CBE04D5" w:rsidRDefault="4CBE04D5" w:rsidP="4CBE04D5">
            <w:pPr>
              <w:pStyle w:val="paragraph"/>
              <w:rPr>
                <w:rStyle w:val="normaltextrun"/>
                <w:rFonts w:ascii="Calibri" w:hAnsi="Calibri" w:cs="Calibri"/>
                <w:sz w:val="22"/>
                <w:szCs w:val="22"/>
              </w:rPr>
            </w:pPr>
          </w:p>
          <w:p w14:paraId="391EE414" w14:textId="262AF47E" w:rsidR="4CBE04D5" w:rsidRDefault="4CBE04D5" w:rsidP="4CBE04D5">
            <w:pPr>
              <w:pStyle w:val="paragraph"/>
              <w:rPr>
                <w:rStyle w:val="normaltextrun"/>
                <w:rFonts w:ascii="Calibri" w:hAnsi="Calibri" w:cs="Calibri"/>
                <w:sz w:val="22"/>
                <w:szCs w:val="22"/>
              </w:rPr>
            </w:pPr>
          </w:p>
          <w:p w14:paraId="5C7D07F0" w14:textId="15FF8511" w:rsidR="4CBE04D5" w:rsidRDefault="4CBE04D5" w:rsidP="4CBE04D5">
            <w:pPr>
              <w:pStyle w:val="paragraph"/>
              <w:rPr>
                <w:rStyle w:val="normaltextrun"/>
                <w:rFonts w:ascii="Calibri" w:hAnsi="Calibri" w:cs="Calibri"/>
                <w:sz w:val="22"/>
                <w:szCs w:val="22"/>
              </w:rPr>
            </w:pPr>
          </w:p>
        </w:tc>
        <w:tc>
          <w:tcPr>
            <w:tcW w:w="2340" w:type="dxa"/>
          </w:tcPr>
          <w:p w14:paraId="1D7A840B" w14:textId="318AB262" w:rsidR="4CBE04D5" w:rsidRDefault="4CBE04D5" w:rsidP="4CBE04D5">
            <w:pPr>
              <w:pStyle w:val="paragraph"/>
              <w:rPr>
                <w:rStyle w:val="normaltextrun"/>
                <w:rFonts w:ascii="Calibri" w:hAnsi="Calibri" w:cs="Calibri"/>
                <w:sz w:val="22"/>
                <w:szCs w:val="22"/>
              </w:rPr>
            </w:pPr>
          </w:p>
        </w:tc>
        <w:tc>
          <w:tcPr>
            <w:tcW w:w="2340" w:type="dxa"/>
          </w:tcPr>
          <w:p w14:paraId="3BE006EA" w14:textId="318AB262" w:rsidR="4CBE04D5" w:rsidRDefault="4CBE04D5" w:rsidP="4CBE04D5">
            <w:pPr>
              <w:pStyle w:val="paragraph"/>
              <w:rPr>
                <w:rStyle w:val="normaltextrun"/>
                <w:rFonts w:ascii="Calibri" w:hAnsi="Calibri" w:cs="Calibri"/>
                <w:sz w:val="22"/>
                <w:szCs w:val="22"/>
              </w:rPr>
            </w:pPr>
          </w:p>
        </w:tc>
        <w:tc>
          <w:tcPr>
            <w:tcW w:w="2340" w:type="dxa"/>
          </w:tcPr>
          <w:p w14:paraId="190F7E17" w14:textId="318AB262" w:rsidR="4CBE04D5" w:rsidRDefault="4CBE04D5" w:rsidP="4CBE04D5">
            <w:pPr>
              <w:pStyle w:val="paragraph"/>
              <w:rPr>
                <w:rStyle w:val="normaltextrun"/>
                <w:rFonts w:ascii="Calibri" w:hAnsi="Calibri" w:cs="Calibri"/>
                <w:sz w:val="22"/>
                <w:szCs w:val="22"/>
              </w:rPr>
            </w:pPr>
          </w:p>
        </w:tc>
      </w:tr>
      <w:tr w:rsidR="4CBE04D5" w14:paraId="5D57234B" w14:textId="77777777" w:rsidTr="4CBE04D5">
        <w:tc>
          <w:tcPr>
            <w:tcW w:w="2340" w:type="dxa"/>
          </w:tcPr>
          <w:p w14:paraId="3E5E88DC" w14:textId="3C2138A1" w:rsidR="4CBE04D5" w:rsidRDefault="4CBE04D5" w:rsidP="4CBE04D5">
            <w:pPr>
              <w:pStyle w:val="paragraph"/>
              <w:rPr>
                <w:rStyle w:val="normaltextrun"/>
                <w:rFonts w:ascii="Calibri" w:hAnsi="Calibri" w:cs="Calibri"/>
                <w:sz w:val="22"/>
                <w:szCs w:val="22"/>
              </w:rPr>
            </w:pPr>
          </w:p>
          <w:p w14:paraId="611BD11B" w14:textId="274D2FDF" w:rsidR="4CBE04D5" w:rsidRDefault="4CBE04D5" w:rsidP="4CBE04D5">
            <w:pPr>
              <w:pStyle w:val="paragraph"/>
              <w:rPr>
                <w:rStyle w:val="normaltextrun"/>
                <w:rFonts w:ascii="Calibri" w:hAnsi="Calibri" w:cs="Calibri"/>
                <w:sz w:val="22"/>
                <w:szCs w:val="22"/>
              </w:rPr>
            </w:pPr>
          </w:p>
          <w:p w14:paraId="78FC3F72" w14:textId="109ACE38" w:rsidR="4CBE04D5" w:rsidRDefault="4CBE04D5" w:rsidP="4CBE04D5">
            <w:pPr>
              <w:pStyle w:val="paragraph"/>
              <w:rPr>
                <w:rStyle w:val="normaltextrun"/>
                <w:rFonts w:ascii="Calibri" w:hAnsi="Calibri" w:cs="Calibri"/>
                <w:sz w:val="22"/>
                <w:szCs w:val="22"/>
              </w:rPr>
            </w:pPr>
          </w:p>
        </w:tc>
        <w:tc>
          <w:tcPr>
            <w:tcW w:w="2340" w:type="dxa"/>
          </w:tcPr>
          <w:p w14:paraId="15A8DC7D" w14:textId="318AB262" w:rsidR="4CBE04D5" w:rsidRDefault="4CBE04D5" w:rsidP="4CBE04D5">
            <w:pPr>
              <w:pStyle w:val="paragraph"/>
              <w:rPr>
                <w:rStyle w:val="normaltextrun"/>
                <w:rFonts w:ascii="Calibri" w:hAnsi="Calibri" w:cs="Calibri"/>
                <w:sz w:val="22"/>
                <w:szCs w:val="22"/>
              </w:rPr>
            </w:pPr>
          </w:p>
        </w:tc>
        <w:tc>
          <w:tcPr>
            <w:tcW w:w="2340" w:type="dxa"/>
          </w:tcPr>
          <w:p w14:paraId="57F10340" w14:textId="318AB262" w:rsidR="4CBE04D5" w:rsidRDefault="4CBE04D5" w:rsidP="4CBE04D5">
            <w:pPr>
              <w:pStyle w:val="paragraph"/>
              <w:rPr>
                <w:rStyle w:val="normaltextrun"/>
                <w:rFonts w:ascii="Calibri" w:hAnsi="Calibri" w:cs="Calibri"/>
                <w:sz w:val="22"/>
                <w:szCs w:val="22"/>
              </w:rPr>
            </w:pPr>
          </w:p>
        </w:tc>
        <w:tc>
          <w:tcPr>
            <w:tcW w:w="2340" w:type="dxa"/>
          </w:tcPr>
          <w:p w14:paraId="13A371B4" w14:textId="318AB262" w:rsidR="4CBE04D5" w:rsidRDefault="4CBE04D5" w:rsidP="4CBE04D5">
            <w:pPr>
              <w:pStyle w:val="paragraph"/>
              <w:rPr>
                <w:rStyle w:val="normaltextrun"/>
                <w:rFonts w:ascii="Calibri" w:hAnsi="Calibri" w:cs="Calibri"/>
                <w:sz w:val="22"/>
                <w:szCs w:val="22"/>
              </w:rPr>
            </w:pPr>
          </w:p>
        </w:tc>
      </w:tr>
    </w:tbl>
    <w:p w14:paraId="0336B7BD" w14:textId="148C438E" w:rsidR="005E5729" w:rsidRDefault="005E5729" w:rsidP="4CBE04D5">
      <w:pPr>
        <w:pStyle w:val="paragraph"/>
        <w:spacing w:before="0" w:beforeAutospacing="0" w:after="0" w:afterAutospacing="0"/>
        <w:textAlignment w:val="baseline"/>
      </w:pPr>
      <w:r>
        <w:br/>
      </w:r>
    </w:p>
    <w:p w14:paraId="60AE9B2D" w14:textId="75AA85CD" w:rsidR="005E5729" w:rsidRDefault="005E5729" w:rsidP="4CBE04D5">
      <w:pPr>
        <w:textAlignment w:val="baseline"/>
      </w:pPr>
    </w:p>
    <w:p w14:paraId="64E72CA3" w14:textId="2F37DD1C" w:rsidR="005E5729" w:rsidRDefault="005E5729" w:rsidP="4CBE04D5">
      <w:pPr>
        <w:textAlignment w:val="baseline"/>
      </w:pPr>
    </w:p>
    <w:p w14:paraId="3CF48463" w14:textId="77777777" w:rsidR="006F449B" w:rsidRDefault="006F449B">
      <w:pPr>
        <w:rPr>
          <w:b/>
          <w:bCs/>
          <w:sz w:val="32"/>
          <w:szCs w:val="32"/>
        </w:rPr>
      </w:pPr>
      <w:r>
        <w:rPr>
          <w:b/>
          <w:bCs/>
          <w:sz w:val="32"/>
          <w:szCs w:val="32"/>
        </w:rPr>
        <w:br w:type="page"/>
      </w:r>
    </w:p>
    <w:p w14:paraId="004E85E5" w14:textId="2FC74DF9" w:rsidR="005E5729" w:rsidRPr="005352DA" w:rsidRDefault="05AE4B02" w:rsidP="49009DB5">
      <w:pPr>
        <w:textAlignment w:val="baseline"/>
        <w:rPr>
          <w:sz w:val="22"/>
          <w:szCs w:val="22"/>
        </w:rPr>
      </w:pPr>
      <w:r w:rsidRPr="006F449B">
        <w:rPr>
          <w:b/>
          <w:bCs/>
          <w:sz w:val="36"/>
          <w:szCs w:val="36"/>
        </w:rPr>
        <w:lastRenderedPageBreak/>
        <w:t>Learning Activity Map</w:t>
      </w:r>
      <w:r w:rsidR="005E5729">
        <w:br/>
      </w:r>
      <w:r w:rsidR="13886555" w:rsidRPr="005352DA">
        <w:rPr>
          <w:sz w:val="22"/>
          <w:szCs w:val="22"/>
        </w:rPr>
        <w:t>Use this grid to map out learning activities and active learning strategies you can use in your course to engage students with the material, their peers, and/or you as the instructor.</w:t>
      </w:r>
    </w:p>
    <w:p w14:paraId="0C07240D" w14:textId="77777777" w:rsidR="006F449B" w:rsidRDefault="006F449B" w:rsidP="49009DB5">
      <w:pPr>
        <w:textAlignment w:val="baseline"/>
        <w:rPr>
          <w:b/>
          <w:bCs/>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CBE04D5" w14:paraId="3DA2A352" w14:textId="77777777" w:rsidTr="49009DB5">
        <w:tc>
          <w:tcPr>
            <w:tcW w:w="1872" w:type="dxa"/>
          </w:tcPr>
          <w:p w14:paraId="6D29FCE0" w14:textId="6EB3FDAA" w:rsidR="4CBE04D5" w:rsidRDefault="4CBE04D5" w:rsidP="4CBE04D5">
            <w:pPr>
              <w:rPr>
                <w:b/>
                <w:bCs/>
              </w:rPr>
            </w:pPr>
          </w:p>
        </w:tc>
        <w:tc>
          <w:tcPr>
            <w:tcW w:w="1872" w:type="dxa"/>
          </w:tcPr>
          <w:p w14:paraId="14D657A5" w14:textId="113DB88A" w:rsidR="552A3EA6" w:rsidRDefault="552A3EA6" w:rsidP="4CBE04D5">
            <w:pPr>
              <w:rPr>
                <w:b/>
                <w:bCs/>
              </w:rPr>
            </w:pPr>
            <w:r w:rsidRPr="4CBE04D5">
              <w:rPr>
                <w:b/>
                <w:bCs/>
              </w:rPr>
              <w:t>Week of</w:t>
            </w:r>
          </w:p>
        </w:tc>
        <w:tc>
          <w:tcPr>
            <w:tcW w:w="1872" w:type="dxa"/>
          </w:tcPr>
          <w:p w14:paraId="1A48B8FF" w14:textId="27D8A67B" w:rsidR="552A3EA6" w:rsidRDefault="552A3EA6" w:rsidP="4CBE04D5">
            <w:pPr>
              <w:rPr>
                <w:b/>
                <w:bCs/>
              </w:rPr>
            </w:pPr>
            <w:r w:rsidRPr="4CBE04D5">
              <w:rPr>
                <w:b/>
                <w:bCs/>
              </w:rPr>
              <w:t>Week of</w:t>
            </w:r>
          </w:p>
        </w:tc>
        <w:tc>
          <w:tcPr>
            <w:tcW w:w="1872" w:type="dxa"/>
          </w:tcPr>
          <w:p w14:paraId="11ED61D9" w14:textId="6E01F9D4" w:rsidR="552A3EA6" w:rsidRDefault="552A3EA6" w:rsidP="4CBE04D5">
            <w:pPr>
              <w:rPr>
                <w:b/>
                <w:bCs/>
              </w:rPr>
            </w:pPr>
            <w:r w:rsidRPr="4CBE04D5">
              <w:rPr>
                <w:b/>
                <w:bCs/>
              </w:rPr>
              <w:t>Week of</w:t>
            </w:r>
          </w:p>
        </w:tc>
        <w:tc>
          <w:tcPr>
            <w:tcW w:w="1872" w:type="dxa"/>
          </w:tcPr>
          <w:p w14:paraId="6A0A659F" w14:textId="0019ED8D" w:rsidR="552A3EA6" w:rsidRDefault="552A3EA6" w:rsidP="4CBE04D5">
            <w:pPr>
              <w:rPr>
                <w:b/>
                <w:bCs/>
              </w:rPr>
            </w:pPr>
            <w:r w:rsidRPr="4CBE04D5">
              <w:rPr>
                <w:b/>
                <w:bCs/>
              </w:rPr>
              <w:t>Week of</w:t>
            </w:r>
          </w:p>
        </w:tc>
      </w:tr>
      <w:tr w:rsidR="4CBE04D5" w14:paraId="4489C1C6" w14:textId="77777777" w:rsidTr="49009DB5">
        <w:tc>
          <w:tcPr>
            <w:tcW w:w="1872" w:type="dxa"/>
          </w:tcPr>
          <w:p w14:paraId="5BEE14F3" w14:textId="32EC44BF" w:rsidR="6EBF3013" w:rsidRDefault="6EBF3013" w:rsidP="4CBE04D5">
            <w:pPr>
              <w:rPr>
                <w:b/>
                <w:bCs/>
              </w:rPr>
            </w:pPr>
            <w:r w:rsidRPr="4CBE04D5">
              <w:rPr>
                <w:b/>
                <w:bCs/>
              </w:rPr>
              <w:t>Content to Cover</w:t>
            </w:r>
          </w:p>
        </w:tc>
        <w:tc>
          <w:tcPr>
            <w:tcW w:w="1872" w:type="dxa"/>
          </w:tcPr>
          <w:p w14:paraId="350C4BFE" w14:textId="573E76E4" w:rsidR="4CBE04D5" w:rsidRDefault="4CBE04D5" w:rsidP="4CBE04D5"/>
          <w:p w14:paraId="5D560EAA" w14:textId="3A632553" w:rsidR="4CBE04D5" w:rsidRDefault="4CBE04D5" w:rsidP="4CBE04D5"/>
          <w:p w14:paraId="3841CDBA" w14:textId="4679C2B3" w:rsidR="4CBE04D5" w:rsidRDefault="4CBE04D5" w:rsidP="4CBE04D5"/>
          <w:p w14:paraId="4D7AF3C2" w14:textId="1A4FFAEE" w:rsidR="4CBE04D5" w:rsidRDefault="4CBE04D5" w:rsidP="4CBE04D5"/>
          <w:p w14:paraId="5BD386C5" w14:textId="26BB2A39" w:rsidR="4CBE04D5" w:rsidRDefault="4CBE04D5" w:rsidP="4CBE04D5"/>
          <w:p w14:paraId="6AFD442F" w14:textId="5B4019ED" w:rsidR="4CBE04D5" w:rsidRDefault="4CBE04D5" w:rsidP="4CBE04D5"/>
          <w:p w14:paraId="2960D98C" w14:textId="64AAF359" w:rsidR="4CBE04D5" w:rsidRDefault="4CBE04D5" w:rsidP="4CBE04D5"/>
          <w:p w14:paraId="2F667872" w14:textId="0140CF7A" w:rsidR="4CBE04D5" w:rsidRDefault="4CBE04D5" w:rsidP="4CBE04D5"/>
          <w:p w14:paraId="04A0B8D0" w14:textId="0E6B8753" w:rsidR="4CBE04D5" w:rsidRDefault="4CBE04D5" w:rsidP="4CBE04D5"/>
        </w:tc>
        <w:tc>
          <w:tcPr>
            <w:tcW w:w="1872" w:type="dxa"/>
          </w:tcPr>
          <w:p w14:paraId="1E4C158F" w14:textId="32943C6E" w:rsidR="4CBE04D5" w:rsidRDefault="4CBE04D5" w:rsidP="4CBE04D5"/>
        </w:tc>
        <w:tc>
          <w:tcPr>
            <w:tcW w:w="1872" w:type="dxa"/>
          </w:tcPr>
          <w:p w14:paraId="082619A3" w14:textId="32943C6E" w:rsidR="4CBE04D5" w:rsidRDefault="4CBE04D5" w:rsidP="4CBE04D5"/>
        </w:tc>
        <w:tc>
          <w:tcPr>
            <w:tcW w:w="1872" w:type="dxa"/>
          </w:tcPr>
          <w:p w14:paraId="22961D6B" w14:textId="32943C6E" w:rsidR="4CBE04D5" w:rsidRDefault="4CBE04D5" w:rsidP="4CBE04D5"/>
        </w:tc>
      </w:tr>
      <w:tr w:rsidR="4CBE04D5" w14:paraId="7D5F3349" w14:textId="77777777" w:rsidTr="49009DB5">
        <w:tc>
          <w:tcPr>
            <w:tcW w:w="1872" w:type="dxa"/>
          </w:tcPr>
          <w:p w14:paraId="6966822E" w14:textId="07AF9475" w:rsidR="6EBF3013" w:rsidRDefault="6EBF3013" w:rsidP="4CBE04D5">
            <w:pPr>
              <w:rPr>
                <w:b/>
                <w:bCs/>
              </w:rPr>
            </w:pPr>
            <w:r w:rsidRPr="4CBE04D5">
              <w:rPr>
                <w:b/>
                <w:bCs/>
              </w:rPr>
              <w:t>Independent Practice</w:t>
            </w:r>
          </w:p>
        </w:tc>
        <w:tc>
          <w:tcPr>
            <w:tcW w:w="1872" w:type="dxa"/>
          </w:tcPr>
          <w:p w14:paraId="14C3296F" w14:textId="409B4CD2" w:rsidR="4CBE04D5" w:rsidRDefault="4CBE04D5" w:rsidP="4CBE04D5"/>
          <w:p w14:paraId="46046267" w14:textId="6578221A" w:rsidR="4CBE04D5" w:rsidRDefault="4CBE04D5" w:rsidP="4CBE04D5"/>
          <w:p w14:paraId="6FBCFA93" w14:textId="2F919B9C" w:rsidR="4CBE04D5" w:rsidRDefault="4CBE04D5" w:rsidP="4CBE04D5"/>
          <w:p w14:paraId="03D91417" w14:textId="0E8D5D4D" w:rsidR="49009DB5" w:rsidRDefault="49009DB5" w:rsidP="49009DB5"/>
          <w:p w14:paraId="5A93FD86" w14:textId="041A9D7C" w:rsidR="4CBE04D5" w:rsidRDefault="4CBE04D5" w:rsidP="4CBE04D5"/>
          <w:p w14:paraId="2FAD1891" w14:textId="023A9D3E" w:rsidR="4CBE04D5" w:rsidRDefault="4CBE04D5" w:rsidP="4CBE04D5"/>
          <w:p w14:paraId="4FFCC75D" w14:textId="54E9682E" w:rsidR="4CBE04D5" w:rsidRDefault="4CBE04D5" w:rsidP="4CBE04D5"/>
          <w:p w14:paraId="028C4D46" w14:textId="0813DAF9" w:rsidR="4CBE04D5" w:rsidRDefault="4CBE04D5" w:rsidP="4CBE04D5"/>
          <w:p w14:paraId="0CC367C9" w14:textId="39FC1D82" w:rsidR="4CBE04D5" w:rsidRDefault="4CBE04D5" w:rsidP="4CBE04D5"/>
        </w:tc>
        <w:tc>
          <w:tcPr>
            <w:tcW w:w="1872" w:type="dxa"/>
          </w:tcPr>
          <w:p w14:paraId="3B2795C0" w14:textId="32943C6E" w:rsidR="4CBE04D5" w:rsidRDefault="4CBE04D5" w:rsidP="4CBE04D5"/>
        </w:tc>
        <w:tc>
          <w:tcPr>
            <w:tcW w:w="1872" w:type="dxa"/>
          </w:tcPr>
          <w:p w14:paraId="6B09423F" w14:textId="32943C6E" w:rsidR="4CBE04D5" w:rsidRDefault="4CBE04D5" w:rsidP="4CBE04D5"/>
        </w:tc>
        <w:tc>
          <w:tcPr>
            <w:tcW w:w="1872" w:type="dxa"/>
          </w:tcPr>
          <w:p w14:paraId="50BFD367" w14:textId="32943C6E" w:rsidR="4CBE04D5" w:rsidRDefault="4CBE04D5" w:rsidP="4CBE04D5"/>
        </w:tc>
      </w:tr>
      <w:tr w:rsidR="4CBE04D5" w14:paraId="70C00343" w14:textId="77777777" w:rsidTr="49009DB5">
        <w:tc>
          <w:tcPr>
            <w:tcW w:w="1872" w:type="dxa"/>
          </w:tcPr>
          <w:p w14:paraId="4667E8A2" w14:textId="6151AD13" w:rsidR="6EBF3013" w:rsidRDefault="6EBF3013" w:rsidP="4CBE04D5">
            <w:pPr>
              <w:rPr>
                <w:b/>
                <w:bCs/>
              </w:rPr>
            </w:pPr>
            <w:r w:rsidRPr="4CBE04D5">
              <w:rPr>
                <w:b/>
                <w:bCs/>
              </w:rPr>
              <w:t>Collaborative Practice</w:t>
            </w:r>
          </w:p>
        </w:tc>
        <w:tc>
          <w:tcPr>
            <w:tcW w:w="1872" w:type="dxa"/>
          </w:tcPr>
          <w:p w14:paraId="55EF6537" w14:textId="428FAA62" w:rsidR="4CBE04D5" w:rsidRDefault="4CBE04D5" w:rsidP="4CBE04D5"/>
          <w:p w14:paraId="316BB4F9" w14:textId="44DC8AA1" w:rsidR="4CBE04D5" w:rsidRDefault="4CBE04D5" w:rsidP="4CBE04D5"/>
          <w:p w14:paraId="5DA9669F" w14:textId="66F3B9E7" w:rsidR="4CBE04D5" w:rsidRDefault="4CBE04D5" w:rsidP="4CBE04D5"/>
          <w:p w14:paraId="598EF3E2" w14:textId="2E5A70C3" w:rsidR="49009DB5" w:rsidRDefault="49009DB5" w:rsidP="49009DB5"/>
          <w:p w14:paraId="43C5F240" w14:textId="24A58B4E" w:rsidR="4CBE04D5" w:rsidRDefault="4CBE04D5" w:rsidP="4CBE04D5"/>
          <w:p w14:paraId="13D1ACB3" w14:textId="2C02643B" w:rsidR="4CBE04D5" w:rsidRDefault="4CBE04D5" w:rsidP="4CBE04D5"/>
          <w:p w14:paraId="72EAA574" w14:textId="3442BCD5" w:rsidR="4CBE04D5" w:rsidRDefault="4CBE04D5" w:rsidP="4CBE04D5"/>
          <w:p w14:paraId="6D07B577" w14:textId="4B20A972" w:rsidR="4CBE04D5" w:rsidRDefault="4CBE04D5" w:rsidP="4CBE04D5"/>
          <w:p w14:paraId="0736DD79" w14:textId="031E5020" w:rsidR="4CBE04D5" w:rsidRDefault="4CBE04D5" w:rsidP="4CBE04D5"/>
        </w:tc>
        <w:tc>
          <w:tcPr>
            <w:tcW w:w="1872" w:type="dxa"/>
          </w:tcPr>
          <w:p w14:paraId="3B224F41" w14:textId="32943C6E" w:rsidR="4CBE04D5" w:rsidRDefault="4CBE04D5" w:rsidP="4CBE04D5"/>
        </w:tc>
        <w:tc>
          <w:tcPr>
            <w:tcW w:w="1872" w:type="dxa"/>
          </w:tcPr>
          <w:p w14:paraId="50B7BBA7" w14:textId="32943C6E" w:rsidR="4CBE04D5" w:rsidRDefault="4CBE04D5" w:rsidP="4CBE04D5"/>
        </w:tc>
        <w:tc>
          <w:tcPr>
            <w:tcW w:w="1872" w:type="dxa"/>
          </w:tcPr>
          <w:p w14:paraId="75C49EB0" w14:textId="32943C6E" w:rsidR="4CBE04D5" w:rsidRDefault="4CBE04D5" w:rsidP="4CBE04D5"/>
        </w:tc>
      </w:tr>
      <w:tr w:rsidR="4CBE04D5" w14:paraId="7D1F9E43" w14:textId="77777777" w:rsidTr="49009DB5">
        <w:tc>
          <w:tcPr>
            <w:tcW w:w="1872" w:type="dxa"/>
          </w:tcPr>
          <w:p w14:paraId="751D7E22" w14:textId="54DD284E" w:rsidR="6EBF3013" w:rsidRDefault="6EBF3013" w:rsidP="4CBE04D5">
            <w:pPr>
              <w:rPr>
                <w:b/>
                <w:bCs/>
              </w:rPr>
            </w:pPr>
            <w:r w:rsidRPr="4CBE04D5">
              <w:rPr>
                <w:b/>
                <w:bCs/>
              </w:rPr>
              <w:t>Formative Assessment(s)</w:t>
            </w:r>
          </w:p>
        </w:tc>
        <w:tc>
          <w:tcPr>
            <w:tcW w:w="1872" w:type="dxa"/>
          </w:tcPr>
          <w:p w14:paraId="6644882F" w14:textId="19256CB3" w:rsidR="4CBE04D5" w:rsidRDefault="4CBE04D5" w:rsidP="4CBE04D5"/>
          <w:p w14:paraId="0BEDB304" w14:textId="02C6C1A8" w:rsidR="4CBE04D5" w:rsidRDefault="4CBE04D5" w:rsidP="4CBE04D5"/>
          <w:p w14:paraId="2E9B20BD" w14:textId="4A28F00E" w:rsidR="4CBE04D5" w:rsidRDefault="4CBE04D5" w:rsidP="4CBE04D5"/>
          <w:p w14:paraId="53B02758" w14:textId="3493DACE" w:rsidR="4CBE04D5" w:rsidRDefault="4CBE04D5" w:rsidP="4CBE04D5"/>
          <w:p w14:paraId="1F10B9ED" w14:textId="7F6EC623" w:rsidR="4CBE04D5" w:rsidRDefault="4CBE04D5" w:rsidP="4CBE04D5"/>
          <w:p w14:paraId="54BE37EE" w14:textId="65196771" w:rsidR="4CBE04D5" w:rsidRDefault="4CBE04D5" w:rsidP="4CBE04D5"/>
          <w:p w14:paraId="6D2C89C5" w14:textId="7617EE3B" w:rsidR="4CBE04D5" w:rsidRDefault="4CBE04D5" w:rsidP="4CBE04D5"/>
          <w:p w14:paraId="10515020" w14:textId="3DD56A14" w:rsidR="49009DB5" w:rsidRDefault="49009DB5" w:rsidP="49009DB5"/>
          <w:p w14:paraId="271BA6E7" w14:textId="0A352E27" w:rsidR="4CBE04D5" w:rsidRDefault="4CBE04D5" w:rsidP="4CBE04D5"/>
        </w:tc>
        <w:tc>
          <w:tcPr>
            <w:tcW w:w="1872" w:type="dxa"/>
          </w:tcPr>
          <w:p w14:paraId="40BBC8B6" w14:textId="32943C6E" w:rsidR="4CBE04D5" w:rsidRDefault="4CBE04D5" w:rsidP="4CBE04D5"/>
        </w:tc>
        <w:tc>
          <w:tcPr>
            <w:tcW w:w="1872" w:type="dxa"/>
          </w:tcPr>
          <w:p w14:paraId="1B573E12" w14:textId="32943C6E" w:rsidR="4CBE04D5" w:rsidRDefault="4CBE04D5" w:rsidP="4CBE04D5"/>
        </w:tc>
        <w:tc>
          <w:tcPr>
            <w:tcW w:w="1872" w:type="dxa"/>
          </w:tcPr>
          <w:p w14:paraId="2CF28274" w14:textId="77777777" w:rsidR="4CBE04D5" w:rsidRDefault="4CBE04D5" w:rsidP="4CBE04D5"/>
          <w:p w14:paraId="43241D6F" w14:textId="77777777" w:rsidR="006F449B" w:rsidRDefault="006F449B" w:rsidP="4CBE04D5"/>
          <w:p w14:paraId="5A819C15" w14:textId="77777777" w:rsidR="006F449B" w:rsidRDefault="006F449B" w:rsidP="4CBE04D5"/>
          <w:p w14:paraId="74A96166" w14:textId="77777777" w:rsidR="006F449B" w:rsidRDefault="006F449B" w:rsidP="4CBE04D5"/>
          <w:p w14:paraId="2B99A60E" w14:textId="77777777" w:rsidR="006F449B" w:rsidRDefault="006F449B" w:rsidP="4CBE04D5"/>
          <w:p w14:paraId="27943122" w14:textId="77777777" w:rsidR="006F449B" w:rsidRDefault="006F449B" w:rsidP="4CBE04D5"/>
          <w:p w14:paraId="6014E353" w14:textId="77777777" w:rsidR="006F449B" w:rsidRDefault="006F449B" w:rsidP="4CBE04D5"/>
          <w:p w14:paraId="5474A5D2" w14:textId="756FE0ED" w:rsidR="006F449B" w:rsidRPr="006F449B" w:rsidRDefault="006F449B" w:rsidP="4CBE04D5">
            <w:pPr>
              <w:rPr>
                <w:b/>
                <w:bCs/>
              </w:rPr>
            </w:pPr>
            <w:r w:rsidRPr="006F449B">
              <w:rPr>
                <w:b/>
                <w:bCs/>
              </w:rPr>
              <w:t>[Summative Assessment]</w:t>
            </w:r>
          </w:p>
        </w:tc>
      </w:tr>
    </w:tbl>
    <w:p w14:paraId="1CC2255B" w14:textId="0C1E390C" w:rsidR="005E5729" w:rsidRDefault="005E5729" w:rsidP="4CBE04D5">
      <w:pPr>
        <w:pStyle w:val="paragraph"/>
        <w:spacing w:before="0" w:beforeAutospacing="0" w:after="0" w:afterAutospacing="0"/>
        <w:textAlignment w:val="baseline"/>
        <w:rPr>
          <w:rStyle w:val="normaltextrun"/>
          <w:rFonts w:ascii="Calibri" w:hAnsi="Calibri" w:cs="Calibri"/>
          <w:sz w:val="22"/>
          <w:szCs w:val="22"/>
        </w:rPr>
      </w:pPr>
    </w:p>
    <w:p w14:paraId="6CE90FE9" w14:textId="77777777" w:rsidR="006F449B" w:rsidRDefault="006F449B">
      <w:pPr>
        <w:rPr>
          <w:rStyle w:val="normaltextrun"/>
          <w:rFonts w:ascii="Calibri" w:hAnsi="Calibri" w:cs="Calibri"/>
          <w:b/>
          <w:bCs/>
          <w:sz w:val="28"/>
          <w:szCs w:val="28"/>
        </w:rPr>
      </w:pPr>
      <w:r>
        <w:rPr>
          <w:rStyle w:val="normaltextrun"/>
          <w:rFonts w:ascii="Calibri" w:hAnsi="Calibri" w:cs="Calibri"/>
          <w:b/>
          <w:bCs/>
          <w:sz w:val="28"/>
          <w:szCs w:val="28"/>
        </w:rPr>
        <w:br w:type="page"/>
      </w:r>
    </w:p>
    <w:p w14:paraId="7A7AFA0C" w14:textId="0B879EF0" w:rsidR="005E5729" w:rsidRDefault="6FCC2DC8" w:rsidP="4CBE04D5">
      <w:pPr>
        <w:textAlignment w:val="baseline"/>
        <w:rPr>
          <w:rStyle w:val="normaltextrun"/>
          <w:rFonts w:ascii="Calibri" w:hAnsi="Calibri" w:cs="Calibri"/>
          <w:b/>
          <w:bCs/>
          <w:sz w:val="28"/>
          <w:szCs w:val="28"/>
        </w:rPr>
      </w:pPr>
      <w:r w:rsidRPr="4CBE04D5">
        <w:rPr>
          <w:rStyle w:val="normaltextrun"/>
          <w:rFonts w:ascii="Calibri" w:hAnsi="Calibri" w:cs="Calibri"/>
          <w:b/>
          <w:bCs/>
          <w:sz w:val="28"/>
          <w:szCs w:val="28"/>
        </w:rPr>
        <w:lastRenderedPageBreak/>
        <w:t>Planning for Active Learning Activities</w:t>
      </w:r>
    </w:p>
    <w:p w14:paraId="54FCF777" w14:textId="57BFDF90" w:rsidR="005E5729" w:rsidRDefault="005E5729" w:rsidP="4CBE04D5">
      <w:pPr>
        <w:textAlignment w:val="baseline"/>
        <w:rPr>
          <w:rFonts w:ascii="Arial" w:hAnsi="Arial" w:cs="Arial"/>
          <w:sz w:val="18"/>
          <w:szCs w:val="18"/>
        </w:rPr>
      </w:pPr>
      <w:r w:rsidRPr="4CBE04D5">
        <w:rPr>
          <w:rStyle w:val="normaltextrun"/>
          <w:rFonts w:ascii="Calibri" w:hAnsi="Calibri" w:cs="Calibri"/>
          <w:sz w:val="22"/>
          <w:szCs w:val="22"/>
        </w:rPr>
        <w:t>Planning for active learning is different than preparing for a lecture. However, it still requires careful advanced work to set up the right structure,</w:t>
      </w:r>
      <w:r w:rsidRPr="4CBE04D5">
        <w:rPr>
          <w:rStyle w:val="apple-converted-space"/>
          <w:rFonts w:ascii="Calibri" w:hAnsi="Calibri" w:cs="Calibri"/>
          <w:sz w:val="22"/>
          <w:szCs w:val="22"/>
        </w:rPr>
        <w:t> </w:t>
      </w:r>
      <w:r w:rsidRPr="4CBE04D5">
        <w:rPr>
          <w:rStyle w:val="normaltextrun"/>
          <w:rFonts w:ascii="Calibri" w:hAnsi="Calibri" w:cs="Calibri"/>
          <w:sz w:val="22"/>
          <w:szCs w:val="22"/>
        </w:rPr>
        <w:t>identify and prepare</w:t>
      </w:r>
      <w:r w:rsidRPr="4CBE04D5">
        <w:rPr>
          <w:rStyle w:val="apple-converted-space"/>
          <w:rFonts w:ascii="Calibri" w:hAnsi="Calibri" w:cs="Calibri"/>
          <w:sz w:val="22"/>
          <w:szCs w:val="22"/>
        </w:rPr>
        <w:t> </w:t>
      </w:r>
      <w:r w:rsidRPr="4CBE04D5">
        <w:rPr>
          <w:rStyle w:val="normaltextrun"/>
          <w:rFonts w:ascii="Calibri" w:hAnsi="Calibri" w:cs="Calibri"/>
          <w:sz w:val="22"/>
          <w:szCs w:val="22"/>
        </w:rPr>
        <w:t>supporting materials, and</w:t>
      </w:r>
      <w:r w:rsidRPr="4CBE04D5">
        <w:rPr>
          <w:rStyle w:val="apple-converted-space"/>
          <w:rFonts w:ascii="Calibri" w:hAnsi="Calibri" w:cs="Calibri"/>
          <w:sz w:val="22"/>
          <w:szCs w:val="22"/>
        </w:rPr>
        <w:t> </w:t>
      </w:r>
      <w:r w:rsidRPr="4CBE04D5">
        <w:rPr>
          <w:rStyle w:val="normaltextrun"/>
          <w:rFonts w:ascii="Calibri" w:hAnsi="Calibri" w:cs="Calibri"/>
          <w:sz w:val="22"/>
          <w:szCs w:val="22"/>
        </w:rPr>
        <w:t>think through the</w:t>
      </w:r>
      <w:r w:rsidRPr="4CBE04D5">
        <w:rPr>
          <w:rStyle w:val="apple-converted-space"/>
          <w:rFonts w:ascii="Calibri" w:hAnsi="Calibri" w:cs="Calibri"/>
          <w:sz w:val="22"/>
          <w:szCs w:val="22"/>
        </w:rPr>
        <w:t> </w:t>
      </w:r>
      <w:r w:rsidRPr="4CBE04D5">
        <w:rPr>
          <w:rStyle w:val="normaltextrun"/>
          <w:rFonts w:ascii="Calibri" w:hAnsi="Calibri" w:cs="Calibri"/>
          <w:sz w:val="22"/>
          <w:szCs w:val="22"/>
        </w:rPr>
        <w:t>procedures to make sure it is successful. The following questions should be helpful when putting together a lesson plan that engages students actively in learning</w:t>
      </w:r>
      <w:r w:rsidR="000E3240" w:rsidRPr="4CBE04D5">
        <w:rPr>
          <w:rStyle w:val="normaltextrun"/>
          <w:rFonts w:ascii="Calibri" w:hAnsi="Calibri" w:cs="Calibri"/>
          <w:sz w:val="22"/>
          <w:szCs w:val="22"/>
        </w:rPr>
        <w:t>.</w:t>
      </w:r>
    </w:p>
    <w:p w14:paraId="07AE6175"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867C1B1" w14:textId="6A547137" w:rsidR="002F2A37" w:rsidRDefault="002F2A37" w:rsidP="4CBE04D5">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4CBE04D5">
        <w:rPr>
          <w:rStyle w:val="normaltextrun"/>
          <w:rFonts w:ascii="Calibri" w:hAnsi="Calibri" w:cs="Calibri"/>
          <w:sz w:val="22"/>
          <w:szCs w:val="22"/>
        </w:rPr>
        <w:t xml:space="preserve">Which active learning strategy from the list </w:t>
      </w:r>
      <w:r w:rsidR="006F449B">
        <w:rPr>
          <w:rStyle w:val="normaltextrun"/>
          <w:rFonts w:ascii="Calibri" w:hAnsi="Calibri" w:cs="Calibri"/>
          <w:sz w:val="22"/>
          <w:szCs w:val="22"/>
        </w:rPr>
        <w:t xml:space="preserve">above or </w:t>
      </w:r>
      <w:r w:rsidRPr="4CBE04D5">
        <w:rPr>
          <w:rStyle w:val="normaltextrun"/>
          <w:rFonts w:ascii="Calibri" w:hAnsi="Calibri" w:cs="Calibri"/>
          <w:sz w:val="22"/>
          <w:szCs w:val="22"/>
        </w:rPr>
        <w:t xml:space="preserve">in the </w:t>
      </w:r>
      <w:r w:rsidR="006F449B">
        <w:rPr>
          <w:rStyle w:val="normaltextrun"/>
          <w:rFonts w:ascii="Calibri" w:hAnsi="Calibri" w:cs="Calibri"/>
          <w:sz w:val="22"/>
          <w:szCs w:val="22"/>
        </w:rPr>
        <w:t>PDF</w:t>
      </w:r>
      <w:r w:rsidRPr="4CBE04D5">
        <w:rPr>
          <w:rStyle w:val="normaltextrun"/>
          <w:rFonts w:ascii="Calibri" w:hAnsi="Calibri" w:cs="Calibri"/>
          <w:sz w:val="22"/>
          <w:szCs w:val="22"/>
        </w:rPr>
        <w:t xml:space="preserve"> handout will help your students learn/practice the new information in this lesson. How will it help students meet the learning goals for this lesson?</w:t>
      </w:r>
      <w:r>
        <w:br/>
      </w:r>
      <w:r>
        <w:br/>
      </w:r>
    </w:p>
    <w:p w14:paraId="47DD7515" w14:textId="6CD026A7" w:rsidR="005E5729" w:rsidRDefault="005E5729" w:rsidP="000E324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student preparation is necessary prior to the exercise? What information do they need to be successful</w:t>
      </w:r>
      <w:r w:rsidR="000E3240">
        <w:rPr>
          <w:rStyle w:val="normaltextrun"/>
          <w:rFonts w:ascii="Calibri" w:hAnsi="Calibri" w:cs="Calibri"/>
          <w:sz w:val="22"/>
          <w:szCs w:val="22"/>
        </w:rPr>
        <w:t>,</w:t>
      </w:r>
      <w:r>
        <w:rPr>
          <w:rStyle w:val="normaltextrun"/>
          <w:rFonts w:ascii="Calibri" w:hAnsi="Calibri" w:cs="Calibri"/>
          <w:sz w:val="22"/>
          <w:szCs w:val="22"/>
        </w:rPr>
        <w:t xml:space="preserve"> and how will you deliver this information to them</w:t>
      </w:r>
      <w:r w:rsidR="000E3240">
        <w:rPr>
          <w:rStyle w:val="normaltextrun"/>
          <w:rFonts w:ascii="Calibri" w:hAnsi="Calibri" w:cs="Calibri"/>
          <w:sz w:val="22"/>
          <w:szCs w:val="22"/>
        </w:rPr>
        <w:t xml:space="preserve"> (for example, readings or a video lecture)</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How will students be held accountable for reviewing this information</w:t>
      </w:r>
      <w:r w:rsidR="000E3240">
        <w:rPr>
          <w:rStyle w:val="normaltextrun"/>
          <w:rFonts w:ascii="Calibri" w:hAnsi="Calibri" w:cs="Calibri"/>
          <w:sz w:val="22"/>
          <w:szCs w:val="22"/>
        </w:rPr>
        <w:t xml:space="preserve"> (for example, taking a reading quiz or answering a discussion board prompt)</w:t>
      </w:r>
      <w:r>
        <w:rPr>
          <w:rStyle w:val="normaltextrun"/>
          <w:rFonts w:ascii="Calibri" w:hAnsi="Calibri" w:cs="Calibri"/>
          <w:sz w:val="22"/>
          <w:szCs w:val="22"/>
        </w:rPr>
        <w:t>?</w:t>
      </w:r>
      <w:r>
        <w:rPr>
          <w:rStyle w:val="eop"/>
          <w:rFonts w:ascii="Calibri" w:hAnsi="Calibri" w:cs="Calibri"/>
          <w:sz w:val="22"/>
          <w:szCs w:val="22"/>
        </w:rPr>
        <w:t> </w:t>
      </w:r>
    </w:p>
    <w:p w14:paraId="12BAE47A" w14:textId="4F0F024C" w:rsidR="000E3240" w:rsidRDefault="005E5729" w:rsidP="4CBE04D5">
      <w:pPr>
        <w:pStyle w:val="paragraph"/>
        <w:spacing w:before="0" w:beforeAutospacing="0" w:after="0" w:afterAutospacing="0"/>
        <w:textAlignment w:val="baseline"/>
        <w:rPr>
          <w:rFonts w:ascii="Arial" w:hAnsi="Arial" w:cs="Arial"/>
          <w:sz w:val="18"/>
          <w:szCs w:val="18"/>
        </w:rPr>
      </w:pPr>
      <w:r w:rsidRPr="4CBE04D5">
        <w:rPr>
          <w:rStyle w:val="eop"/>
          <w:rFonts w:ascii="Calibri" w:hAnsi="Calibri" w:cs="Calibri"/>
          <w:sz w:val="22"/>
          <w:szCs w:val="22"/>
        </w:rPr>
        <w:t> </w:t>
      </w:r>
    </w:p>
    <w:p w14:paraId="136565F6"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405516E"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0EFC0BB" w14:textId="0914E012" w:rsidR="005E5729" w:rsidRPr="000E3240" w:rsidRDefault="005E5729" w:rsidP="49009DB5">
      <w:pPr>
        <w:pStyle w:val="paragraph"/>
        <w:numPr>
          <w:ilvl w:val="0"/>
          <w:numId w:val="7"/>
        </w:numPr>
        <w:spacing w:before="0" w:beforeAutospacing="0" w:after="0" w:afterAutospacing="0"/>
        <w:textAlignment w:val="baseline"/>
        <w:rPr>
          <w:rFonts w:ascii="Arial" w:hAnsi="Arial" w:cs="Arial"/>
          <w:sz w:val="18"/>
          <w:szCs w:val="18"/>
        </w:rPr>
      </w:pPr>
      <w:r w:rsidRPr="49009DB5">
        <w:rPr>
          <w:rStyle w:val="normaltextrun"/>
          <w:rFonts w:ascii="Calibri" w:hAnsi="Calibri" w:cs="Calibri"/>
          <w:sz w:val="22"/>
          <w:szCs w:val="22"/>
        </w:rPr>
        <w:t xml:space="preserve">How will you introduce the </w:t>
      </w:r>
      <w:r w:rsidR="7EE987BE" w:rsidRPr="49009DB5">
        <w:rPr>
          <w:rStyle w:val="normaltextrun"/>
          <w:rFonts w:ascii="Calibri" w:hAnsi="Calibri" w:cs="Calibri"/>
          <w:sz w:val="22"/>
          <w:szCs w:val="22"/>
        </w:rPr>
        <w:t xml:space="preserve">activity </w:t>
      </w:r>
      <w:r w:rsidRPr="49009DB5">
        <w:rPr>
          <w:rStyle w:val="normaltextrun"/>
          <w:rFonts w:ascii="Calibri" w:hAnsi="Calibri" w:cs="Calibri"/>
          <w:sz w:val="22"/>
          <w:szCs w:val="22"/>
        </w:rPr>
        <w:t xml:space="preserve">to your students? What instructions will you give your students? How much time </w:t>
      </w:r>
      <w:r w:rsidR="000E3240" w:rsidRPr="49009DB5">
        <w:rPr>
          <w:rStyle w:val="normaltextrun"/>
          <w:rFonts w:ascii="Calibri" w:hAnsi="Calibri" w:cs="Calibri"/>
          <w:sz w:val="22"/>
          <w:szCs w:val="22"/>
        </w:rPr>
        <w:t>will they have to complete the activity asynchronously</w:t>
      </w:r>
      <w:r w:rsidRPr="49009DB5">
        <w:rPr>
          <w:rStyle w:val="normaltextrun"/>
          <w:rFonts w:ascii="Calibri" w:hAnsi="Calibri" w:cs="Calibri"/>
          <w:sz w:val="22"/>
          <w:szCs w:val="22"/>
        </w:rPr>
        <w:t>?</w:t>
      </w:r>
      <w:r w:rsidRPr="49009DB5">
        <w:rPr>
          <w:rStyle w:val="eop"/>
          <w:rFonts w:ascii="Calibri" w:hAnsi="Calibri" w:cs="Calibri"/>
          <w:sz w:val="22"/>
          <w:szCs w:val="22"/>
        </w:rPr>
        <w:t> </w:t>
      </w:r>
    </w:p>
    <w:p w14:paraId="4E7AF204" w14:textId="291F0672" w:rsidR="005E5729" w:rsidRDefault="005E5729" w:rsidP="4CBE04D5">
      <w:pPr>
        <w:pStyle w:val="paragraph"/>
        <w:spacing w:before="0" w:beforeAutospacing="0" w:after="0" w:afterAutospacing="0"/>
        <w:textAlignment w:val="baseline"/>
        <w:rPr>
          <w:rStyle w:val="eop"/>
          <w:rFonts w:ascii="Calibri" w:hAnsi="Calibri" w:cs="Calibri"/>
          <w:sz w:val="22"/>
          <w:szCs w:val="22"/>
        </w:rPr>
      </w:pPr>
    </w:p>
    <w:p w14:paraId="5DA352A7"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34443AC" w14:textId="77777777" w:rsidR="000E3240" w:rsidRDefault="000E3240" w:rsidP="000E3240">
      <w:pPr>
        <w:pStyle w:val="paragraph"/>
        <w:spacing w:before="0" w:beforeAutospacing="0" w:after="0" w:afterAutospacing="0"/>
        <w:textAlignment w:val="baseline"/>
        <w:rPr>
          <w:rStyle w:val="eop"/>
          <w:rFonts w:ascii="Calibri" w:hAnsi="Calibri" w:cs="Calibri"/>
          <w:sz w:val="22"/>
          <w:szCs w:val="22"/>
        </w:rPr>
      </w:pPr>
    </w:p>
    <w:p w14:paraId="76E52F87" w14:textId="34BB1FA6" w:rsidR="005E5729" w:rsidRDefault="005E5729" w:rsidP="4CBE04D5">
      <w:pPr>
        <w:pStyle w:val="paragraph"/>
        <w:numPr>
          <w:ilvl w:val="0"/>
          <w:numId w:val="7"/>
        </w:numPr>
        <w:spacing w:before="0" w:beforeAutospacing="0" w:after="0" w:afterAutospacing="0"/>
        <w:textAlignment w:val="baseline"/>
        <w:rPr>
          <w:rFonts w:ascii="Arial" w:hAnsi="Arial" w:cs="Arial"/>
          <w:sz w:val="18"/>
          <w:szCs w:val="18"/>
        </w:rPr>
      </w:pPr>
      <w:r w:rsidRPr="4CBE04D5">
        <w:rPr>
          <w:rStyle w:val="normaltextrun"/>
          <w:rFonts w:ascii="Calibri" w:hAnsi="Calibri" w:cs="Calibri"/>
          <w:sz w:val="22"/>
          <w:szCs w:val="22"/>
        </w:rPr>
        <w:t>Will the students work individually? In groups? A combination? What</w:t>
      </w:r>
      <w:r w:rsidRPr="4CBE04D5">
        <w:rPr>
          <w:rStyle w:val="apple-converted-space"/>
          <w:rFonts w:ascii="Calibri" w:hAnsi="Calibri" w:cs="Calibri"/>
          <w:sz w:val="22"/>
          <w:szCs w:val="22"/>
        </w:rPr>
        <w:t> </w:t>
      </w:r>
      <w:r w:rsidRPr="4CBE04D5">
        <w:rPr>
          <w:rStyle w:val="normaltextrun"/>
          <w:rFonts w:ascii="Calibri" w:hAnsi="Calibri" w:cs="Calibri"/>
          <w:sz w:val="22"/>
          <w:szCs w:val="22"/>
        </w:rPr>
        <w:t>do you expect will be</w:t>
      </w:r>
      <w:r w:rsidRPr="4CBE04D5">
        <w:rPr>
          <w:rStyle w:val="apple-converted-space"/>
          <w:rFonts w:ascii="Calibri" w:hAnsi="Calibri" w:cs="Calibri"/>
          <w:sz w:val="22"/>
          <w:szCs w:val="22"/>
        </w:rPr>
        <w:t> </w:t>
      </w:r>
      <w:r w:rsidRPr="4CBE04D5">
        <w:rPr>
          <w:rStyle w:val="normaltextrun"/>
          <w:rFonts w:ascii="Calibri" w:hAnsi="Calibri" w:cs="Calibri"/>
          <w:sz w:val="22"/>
          <w:szCs w:val="22"/>
        </w:rPr>
        <w:t>the benefits and disadvantages of this approach to student work? </w:t>
      </w:r>
      <w:r w:rsidRPr="4CBE04D5">
        <w:rPr>
          <w:rStyle w:val="eop"/>
          <w:rFonts w:ascii="Calibri" w:hAnsi="Calibri" w:cs="Calibri"/>
          <w:sz w:val="22"/>
          <w:szCs w:val="22"/>
        </w:rPr>
        <w:t> </w:t>
      </w:r>
    </w:p>
    <w:p w14:paraId="515D4AB9" w14:textId="77777777" w:rsidR="005E5729" w:rsidRDefault="005E5729" w:rsidP="005E5729">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sz w:val="22"/>
          <w:szCs w:val="22"/>
        </w:rPr>
        <w:t> </w:t>
      </w:r>
    </w:p>
    <w:p w14:paraId="03087EA4" w14:textId="77777777" w:rsidR="005E5729" w:rsidRDefault="005E5729" w:rsidP="005E5729">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sz w:val="22"/>
          <w:szCs w:val="22"/>
        </w:rPr>
        <w:t> </w:t>
      </w:r>
    </w:p>
    <w:p w14:paraId="41C9C7E8" w14:textId="77777777" w:rsidR="000E3240" w:rsidRDefault="000E3240" w:rsidP="000E3240">
      <w:pPr>
        <w:pStyle w:val="paragraph"/>
        <w:spacing w:before="0" w:beforeAutospacing="0" w:after="0" w:afterAutospacing="0"/>
        <w:textAlignment w:val="baseline"/>
        <w:rPr>
          <w:rStyle w:val="eop"/>
          <w:rFonts w:ascii="Calibri" w:hAnsi="Calibri" w:cs="Calibri"/>
          <w:sz w:val="22"/>
          <w:szCs w:val="22"/>
        </w:rPr>
      </w:pPr>
    </w:p>
    <w:p w14:paraId="1CB1D907" w14:textId="5B9FA060" w:rsidR="005E5729" w:rsidRDefault="005E5729" w:rsidP="4CBE04D5">
      <w:pPr>
        <w:pStyle w:val="paragraph"/>
        <w:numPr>
          <w:ilvl w:val="0"/>
          <w:numId w:val="7"/>
        </w:numPr>
        <w:spacing w:before="0" w:beforeAutospacing="0" w:after="0" w:afterAutospacing="0"/>
        <w:textAlignment w:val="baseline"/>
        <w:rPr>
          <w:rFonts w:ascii="Arial" w:hAnsi="Arial" w:cs="Arial"/>
          <w:sz w:val="18"/>
          <w:szCs w:val="18"/>
        </w:rPr>
      </w:pPr>
      <w:r w:rsidRPr="4CBE04D5">
        <w:rPr>
          <w:rStyle w:val="normaltextrun"/>
          <w:rFonts w:ascii="Calibri" w:hAnsi="Calibri" w:cs="Calibri"/>
          <w:sz w:val="22"/>
          <w:szCs w:val="22"/>
        </w:rPr>
        <w:t>How will you check in with students while they were working? Describe how you expect to interact with students during the check-in</w:t>
      </w:r>
      <w:r w:rsidR="000E3240" w:rsidRPr="4CBE04D5">
        <w:rPr>
          <w:rStyle w:val="normaltextrun"/>
          <w:rFonts w:ascii="Calibri" w:hAnsi="Calibri" w:cs="Calibri"/>
          <w:sz w:val="22"/>
          <w:szCs w:val="22"/>
        </w:rPr>
        <w:t xml:space="preserve"> (such as responding to their discussion board posts or requesting a progress report)</w:t>
      </w:r>
      <w:r w:rsidRPr="4CBE04D5">
        <w:rPr>
          <w:rStyle w:val="normaltextrun"/>
          <w:rFonts w:ascii="Calibri" w:hAnsi="Calibri" w:cs="Calibri"/>
          <w:sz w:val="22"/>
          <w:szCs w:val="22"/>
        </w:rPr>
        <w:t>. </w:t>
      </w:r>
      <w:r w:rsidRPr="4CBE04D5">
        <w:rPr>
          <w:rStyle w:val="eop"/>
          <w:rFonts w:ascii="Calibri" w:hAnsi="Calibri" w:cs="Calibri"/>
          <w:sz w:val="22"/>
          <w:szCs w:val="22"/>
        </w:rPr>
        <w:t> </w:t>
      </w:r>
    </w:p>
    <w:p w14:paraId="6DDF9192"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4E07870"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565B9EA" w14:textId="77777777" w:rsidR="000E3240" w:rsidRDefault="000E3240" w:rsidP="000E3240">
      <w:pPr>
        <w:pStyle w:val="paragraph"/>
        <w:spacing w:before="0" w:beforeAutospacing="0" w:after="0" w:afterAutospacing="0"/>
        <w:textAlignment w:val="baseline"/>
        <w:rPr>
          <w:rStyle w:val="eop"/>
          <w:rFonts w:ascii="Calibri" w:hAnsi="Calibri" w:cs="Calibri"/>
          <w:sz w:val="22"/>
          <w:szCs w:val="22"/>
        </w:rPr>
      </w:pPr>
    </w:p>
    <w:p w14:paraId="1F5FA35F" w14:textId="6FFE7411" w:rsidR="005E5729" w:rsidRPr="000E3240" w:rsidRDefault="005E5729" w:rsidP="000E3240">
      <w:pPr>
        <w:pStyle w:val="paragraph"/>
        <w:numPr>
          <w:ilvl w:val="0"/>
          <w:numId w:val="7"/>
        </w:numPr>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How will you learn about the results of the students’ work? What mechanisms will you use to allow the students to report out?</w:t>
      </w:r>
      <w:r w:rsidR="000E3240">
        <w:rPr>
          <w:rStyle w:val="normaltextrun"/>
          <w:rFonts w:ascii="Calibri" w:hAnsi="Calibri" w:cs="Calibri"/>
          <w:sz w:val="22"/>
          <w:szCs w:val="22"/>
        </w:rPr>
        <w:t xml:space="preserve"> Will they share with you only or the entire class?</w:t>
      </w:r>
    </w:p>
    <w:p w14:paraId="599B1EA1" w14:textId="03750EAE" w:rsidR="005E5729" w:rsidRDefault="005E5729" w:rsidP="4CBE04D5">
      <w:pPr>
        <w:pStyle w:val="paragraph"/>
        <w:spacing w:before="0" w:beforeAutospacing="0" w:after="0" w:afterAutospacing="0"/>
        <w:textAlignment w:val="baseline"/>
        <w:rPr>
          <w:rStyle w:val="eop"/>
          <w:rFonts w:ascii="Calibri" w:hAnsi="Calibri" w:cs="Calibri"/>
          <w:sz w:val="22"/>
          <w:szCs w:val="22"/>
        </w:rPr>
      </w:pPr>
    </w:p>
    <w:p w14:paraId="2EF2DF5B" w14:textId="6ADEED9A" w:rsidR="005E5729" w:rsidRDefault="005E5729" w:rsidP="4CBE04D5">
      <w:pPr>
        <w:pStyle w:val="paragraph"/>
        <w:spacing w:before="0" w:beforeAutospacing="0" w:after="0" w:afterAutospacing="0"/>
        <w:textAlignment w:val="baseline"/>
        <w:rPr>
          <w:rFonts w:ascii="Arial" w:hAnsi="Arial" w:cs="Arial"/>
          <w:sz w:val="18"/>
          <w:szCs w:val="18"/>
        </w:rPr>
      </w:pPr>
    </w:p>
    <w:p w14:paraId="366F69DF"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6B3D523F" w14:textId="14BEFEF7" w:rsidR="005E5729" w:rsidRDefault="005E5729" w:rsidP="000E3240">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will you respond to the students’ work? How will you ensure that students come away with the information and skills they need to be successful on the exam/project/course? </w:t>
      </w:r>
      <w:r>
        <w:rPr>
          <w:rStyle w:val="eop"/>
          <w:rFonts w:ascii="Calibri" w:hAnsi="Calibri" w:cs="Calibri"/>
          <w:sz w:val="22"/>
          <w:szCs w:val="22"/>
        </w:rPr>
        <w:t> </w:t>
      </w:r>
    </w:p>
    <w:p w14:paraId="2A892A9B" w14:textId="77777777" w:rsidR="005E5729" w:rsidRDefault="005E5729" w:rsidP="005E5729">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sz w:val="22"/>
          <w:szCs w:val="22"/>
        </w:rPr>
        <w:t> </w:t>
      </w:r>
    </w:p>
    <w:p w14:paraId="6B344F8D"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0DCCCDB" w14:textId="77777777" w:rsidR="005E5729" w:rsidRDefault="005E5729" w:rsidP="005E5729">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0D93009" w14:textId="77777777" w:rsidR="005E5729" w:rsidRDefault="005E5729"/>
    <w:sectPr w:rsidR="005E5729" w:rsidSect="0047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43F1"/>
    <w:multiLevelType w:val="hybridMultilevel"/>
    <w:tmpl w:val="7724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20B8"/>
    <w:multiLevelType w:val="multilevel"/>
    <w:tmpl w:val="F164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61EBD"/>
    <w:multiLevelType w:val="multilevel"/>
    <w:tmpl w:val="EFCE3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204C2"/>
    <w:multiLevelType w:val="hybridMultilevel"/>
    <w:tmpl w:val="A8D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42606"/>
    <w:multiLevelType w:val="multilevel"/>
    <w:tmpl w:val="D938D9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55081"/>
    <w:multiLevelType w:val="multilevel"/>
    <w:tmpl w:val="42EE0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04EFA"/>
    <w:multiLevelType w:val="multilevel"/>
    <w:tmpl w:val="10D87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91469"/>
    <w:multiLevelType w:val="multilevel"/>
    <w:tmpl w:val="8D1019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29"/>
    <w:rsid w:val="000E3240"/>
    <w:rsid w:val="002F2A37"/>
    <w:rsid w:val="00472C8E"/>
    <w:rsid w:val="005352DA"/>
    <w:rsid w:val="00537D30"/>
    <w:rsid w:val="005E5729"/>
    <w:rsid w:val="006709DB"/>
    <w:rsid w:val="006F449B"/>
    <w:rsid w:val="00CF748A"/>
    <w:rsid w:val="01C46654"/>
    <w:rsid w:val="05796E88"/>
    <w:rsid w:val="05AE4B02"/>
    <w:rsid w:val="0778B5D1"/>
    <w:rsid w:val="08686F8D"/>
    <w:rsid w:val="08AC1600"/>
    <w:rsid w:val="0E5777D4"/>
    <w:rsid w:val="13886555"/>
    <w:rsid w:val="15691B5C"/>
    <w:rsid w:val="16F15634"/>
    <w:rsid w:val="1991833E"/>
    <w:rsid w:val="1AB84A0E"/>
    <w:rsid w:val="1ADFFBCE"/>
    <w:rsid w:val="1F81EB98"/>
    <w:rsid w:val="2ADC3DDD"/>
    <w:rsid w:val="2D765F40"/>
    <w:rsid w:val="30017FD0"/>
    <w:rsid w:val="335ED5CC"/>
    <w:rsid w:val="34416135"/>
    <w:rsid w:val="3ADC4B08"/>
    <w:rsid w:val="3BFD877D"/>
    <w:rsid w:val="3BFFBEB4"/>
    <w:rsid w:val="3D4FB66B"/>
    <w:rsid w:val="43EA0315"/>
    <w:rsid w:val="444A0F49"/>
    <w:rsid w:val="485CB037"/>
    <w:rsid w:val="49009DB5"/>
    <w:rsid w:val="49651622"/>
    <w:rsid w:val="4B565358"/>
    <w:rsid w:val="4CBE04D5"/>
    <w:rsid w:val="532CC486"/>
    <w:rsid w:val="552A3EA6"/>
    <w:rsid w:val="59E0AEEA"/>
    <w:rsid w:val="5A10AC5C"/>
    <w:rsid w:val="5DCC1A59"/>
    <w:rsid w:val="60BA57E3"/>
    <w:rsid w:val="63B8A000"/>
    <w:rsid w:val="6EBF3013"/>
    <w:rsid w:val="6FCC2DC8"/>
    <w:rsid w:val="708ACBAB"/>
    <w:rsid w:val="7091738B"/>
    <w:rsid w:val="76341C0A"/>
    <w:rsid w:val="76E88CEE"/>
    <w:rsid w:val="77E9961F"/>
    <w:rsid w:val="7BDFC77B"/>
    <w:rsid w:val="7CAAA813"/>
    <w:rsid w:val="7EE6CC28"/>
    <w:rsid w:val="7EE987BE"/>
    <w:rsid w:val="7F97F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448"/>
  <w15:chartTrackingRefBased/>
  <w15:docId w15:val="{58C5C24F-780A-3E42-8D06-F76BA77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7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E5729"/>
  </w:style>
  <w:style w:type="character" w:customStyle="1" w:styleId="apple-converted-space">
    <w:name w:val="apple-converted-space"/>
    <w:basedOn w:val="DefaultParagraphFont"/>
    <w:rsid w:val="005E5729"/>
  </w:style>
  <w:style w:type="character" w:customStyle="1" w:styleId="eop">
    <w:name w:val="eop"/>
    <w:basedOn w:val="DefaultParagraphFont"/>
    <w:rsid w:val="005E5729"/>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449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364">
      <w:bodyDiv w:val="1"/>
      <w:marLeft w:val="0"/>
      <w:marRight w:val="0"/>
      <w:marTop w:val="0"/>
      <w:marBottom w:val="0"/>
      <w:divBdr>
        <w:top w:val="none" w:sz="0" w:space="0" w:color="auto"/>
        <w:left w:val="none" w:sz="0" w:space="0" w:color="auto"/>
        <w:bottom w:val="none" w:sz="0" w:space="0" w:color="auto"/>
        <w:right w:val="none" w:sz="0" w:space="0" w:color="auto"/>
      </w:divBdr>
      <w:divsChild>
        <w:div w:id="317684682">
          <w:marLeft w:val="0"/>
          <w:marRight w:val="0"/>
          <w:marTop w:val="0"/>
          <w:marBottom w:val="0"/>
          <w:divBdr>
            <w:top w:val="none" w:sz="0" w:space="0" w:color="auto"/>
            <w:left w:val="none" w:sz="0" w:space="0" w:color="auto"/>
            <w:bottom w:val="none" w:sz="0" w:space="0" w:color="auto"/>
            <w:right w:val="none" w:sz="0" w:space="0" w:color="auto"/>
          </w:divBdr>
          <w:divsChild>
            <w:div w:id="24911690">
              <w:marLeft w:val="0"/>
              <w:marRight w:val="0"/>
              <w:marTop w:val="0"/>
              <w:marBottom w:val="0"/>
              <w:divBdr>
                <w:top w:val="none" w:sz="0" w:space="0" w:color="auto"/>
                <w:left w:val="none" w:sz="0" w:space="0" w:color="auto"/>
                <w:bottom w:val="none" w:sz="0" w:space="0" w:color="auto"/>
                <w:right w:val="none" w:sz="0" w:space="0" w:color="auto"/>
              </w:divBdr>
            </w:div>
            <w:div w:id="1968120605">
              <w:marLeft w:val="0"/>
              <w:marRight w:val="0"/>
              <w:marTop w:val="0"/>
              <w:marBottom w:val="0"/>
              <w:divBdr>
                <w:top w:val="none" w:sz="0" w:space="0" w:color="auto"/>
                <w:left w:val="none" w:sz="0" w:space="0" w:color="auto"/>
                <w:bottom w:val="none" w:sz="0" w:space="0" w:color="auto"/>
                <w:right w:val="none" w:sz="0" w:space="0" w:color="auto"/>
              </w:divBdr>
            </w:div>
            <w:div w:id="1141996322">
              <w:marLeft w:val="0"/>
              <w:marRight w:val="0"/>
              <w:marTop w:val="0"/>
              <w:marBottom w:val="0"/>
              <w:divBdr>
                <w:top w:val="none" w:sz="0" w:space="0" w:color="auto"/>
                <w:left w:val="none" w:sz="0" w:space="0" w:color="auto"/>
                <w:bottom w:val="none" w:sz="0" w:space="0" w:color="auto"/>
                <w:right w:val="none" w:sz="0" w:space="0" w:color="auto"/>
              </w:divBdr>
            </w:div>
            <w:div w:id="1993295551">
              <w:marLeft w:val="0"/>
              <w:marRight w:val="0"/>
              <w:marTop w:val="0"/>
              <w:marBottom w:val="0"/>
              <w:divBdr>
                <w:top w:val="none" w:sz="0" w:space="0" w:color="auto"/>
                <w:left w:val="none" w:sz="0" w:space="0" w:color="auto"/>
                <w:bottom w:val="none" w:sz="0" w:space="0" w:color="auto"/>
                <w:right w:val="none" w:sz="0" w:space="0" w:color="auto"/>
              </w:divBdr>
            </w:div>
            <w:div w:id="679697445">
              <w:marLeft w:val="0"/>
              <w:marRight w:val="0"/>
              <w:marTop w:val="0"/>
              <w:marBottom w:val="0"/>
              <w:divBdr>
                <w:top w:val="none" w:sz="0" w:space="0" w:color="auto"/>
                <w:left w:val="none" w:sz="0" w:space="0" w:color="auto"/>
                <w:bottom w:val="none" w:sz="0" w:space="0" w:color="auto"/>
                <w:right w:val="none" w:sz="0" w:space="0" w:color="auto"/>
              </w:divBdr>
            </w:div>
          </w:divsChild>
        </w:div>
        <w:div w:id="118568723">
          <w:marLeft w:val="0"/>
          <w:marRight w:val="0"/>
          <w:marTop w:val="0"/>
          <w:marBottom w:val="0"/>
          <w:divBdr>
            <w:top w:val="none" w:sz="0" w:space="0" w:color="auto"/>
            <w:left w:val="none" w:sz="0" w:space="0" w:color="auto"/>
            <w:bottom w:val="none" w:sz="0" w:space="0" w:color="auto"/>
            <w:right w:val="none" w:sz="0" w:space="0" w:color="auto"/>
          </w:divBdr>
          <w:divsChild>
            <w:div w:id="457990822">
              <w:marLeft w:val="0"/>
              <w:marRight w:val="0"/>
              <w:marTop w:val="0"/>
              <w:marBottom w:val="0"/>
              <w:divBdr>
                <w:top w:val="none" w:sz="0" w:space="0" w:color="auto"/>
                <w:left w:val="none" w:sz="0" w:space="0" w:color="auto"/>
                <w:bottom w:val="none" w:sz="0" w:space="0" w:color="auto"/>
                <w:right w:val="none" w:sz="0" w:space="0" w:color="auto"/>
              </w:divBdr>
            </w:div>
            <w:div w:id="725764198">
              <w:marLeft w:val="0"/>
              <w:marRight w:val="0"/>
              <w:marTop w:val="0"/>
              <w:marBottom w:val="0"/>
              <w:divBdr>
                <w:top w:val="none" w:sz="0" w:space="0" w:color="auto"/>
                <w:left w:val="none" w:sz="0" w:space="0" w:color="auto"/>
                <w:bottom w:val="none" w:sz="0" w:space="0" w:color="auto"/>
                <w:right w:val="none" w:sz="0" w:space="0" w:color="auto"/>
              </w:divBdr>
            </w:div>
            <w:div w:id="155346276">
              <w:marLeft w:val="0"/>
              <w:marRight w:val="0"/>
              <w:marTop w:val="0"/>
              <w:marBottom w:val="0"/>
              <w:divBdr>
                <w:top w:val="none" w:sz="0" w:space="0" w:color="auto"/>
                <w:left w:val="none" w:sz="0" w:space="0" w:color="auto"/>
                <w:bottom w:val="none" w:sz="0" w:space="0" w:color="auto"/>
                <w:right w:val="none" w:sz="0" w:space="0" w:color="auto"/>
              </w:divBdr>
            </w:div>
            <w:div w:id="777718397">
              <w:marLeft w:val="0"/>
              <w:marRight w:val="0"/>
              <w:marTop w:val="0"/>
              <w:marBottom w:val="0"/>
              <w:divBdr>
                <w:top w:val="none" w:sz="0" w:space="0" w:color="auto"/>
                <w:left w:val="none" w:sz="0" w:space="0" w:color="auto"/>
                <w:bottom w:val="none" w:sz="0" w:space="0" w:color="auto"/>
                <w:right w:val="none" w:sz="0" w:space="0" w:color="auto"/>
              </w:divBdr>
            </w:div>
            <w:div w:id="1495603705">
              <w:marLeft w:val="0"/>
              <w:marRight w:val="0"/>
              <w:marTop w:val="0"/>
              <w:marBottom w:val="0"/>
              <w:divBdr>
                <w:top w:val="none" w:sz="0" w:space="0" w:color="auto"/>
                <w:left w:val="none" w:sz="0" w:space="0" w:color="auto"/>
                <w:bottom w:val="none" w:sz="0" w:space="0" w:color="auto"/>
                <w:right w:val="none" w:sz="0" w:space="0" w:color="auto"/>
              </w:divBdr>
            </w:div>
          </w:divsChild>
        </w:div>
        <w:div w:id="1694309460">
          <w:marLeft w:val="0"/>
          <w:marRight w:val="0"/>
          <w:marTop w:val="0"/>
          <w:marBottom w:val="0"/>
          <w:divBdr>
            <w:top w:val="none" w:sz="0" w:space="0" w:color="auto"/>
            <w:left w:val="none" w:sz="0" w:space="0" w:color="auto"/>
            <w:bottom w:val="none" w:sz="0" w:space="0" w:color="auto"/>
            <w:right w:val="none" w:sz="0" w:space="0" w:color="auto"/>
          </w:divBdr>
          <w:divsChild>
            <w:div w:id="1747920390">
              <w:marLeft w:val="0"/>
              <w:marRight w:val="0"/>
              <w:marTop w:val="0"/>
              <w:marBottom w:val="0"/>
              <w:divBdr>
                <w:top w:val="none" w:sz="0" w:space="0" w:color="auto"/>
                <w:left w:val="none" w:sz="0" w:space="0" w:color="auto"/>
                <w:bottom w:val="none" w:sz="0" w:space="0" w:color="auto"/>
                <w:right w:val="none" w:sz="0" w:space="0" w:color="auto"/>
              </w:divBdr>
            </w:div>
            <w:div w:id="925651600">
              <w:marLeft w:val="0"/>
              <w:marRight w:val="0"/>
              <w:marTop w:val="0"/>
              <w:marBottom w:val="0"/>
              <w:divBdr>
                <w:top w:val="none" w:sz="0" w:space="0" w:color="auto"/>
                <w:left w:val="none" w:sz="0" w:space="0" w:color="auto"/>
                <w:bottom w:val="none" w:sz="0" w:space="0" w:color="auto"/>
                <w:right w:val="none" w:sz="0" w:space="0" w:color="auto"/>
              </w:divBdr>
            </w:div>
            <w:div w:id="49306516">
              <w:marLeft w:val="0"/>
              <w:marRight w:val="0"/>
              <w:marTop w:val="0"/>
              <w:marBottom w:val="0"/>
              <w:divBdr>
                <w:top w:val="none" w:sz="0" w:space="0" w:color="auto"/>
                <w:left w:val="none" w:sz="0" w:space="0" w:color="auto"/>
                <w:bottom w:val="none" w:sz="0" w:space="0" w:color="auto"/>
                <w:right w:val="none" w:sz="0" w:space="0" w:color="auto"/>
              </w:divBdr>
            </w:div>
            <w:div w:id="1558974690">
              <w:marLeft w:val="0"/>
              <w:marRight w:val="0"/>
              <w:marTop w:val="0"/>
              <w:marBottom w:val="0"/>
              <w:divBdr>
                <w:top w:val="none" w:sz="0" w:space="0" w:color="auto"/>
                <w:left w:val="none" w:sz="0" w:space="0" w:color="auto"/>
                <w:bottom w:val="none" w:sz="0" w:space="0" w:color="auto"/>
                <w:right w:val="none" w:sz="0" w:space="0" w:color="auto"/>
              </w:divBdr>
            </w:div>
            <w:div w:id="840584497">
              <w:marLeft w:val="0"/>
              <w:marRight w:val="0"/>
              <w:marTop w:val="0"/>
              <w:marBottom w:val="0"/>
              <w:divBdr>
                <w:top w:val="none" w:sz="0" w:space="0" w:color="auto"/>
                <w:left w:val="none" w:sz="0" w:space="0" w:color="auto"/>
                <w:bottom w:val="none" w:sz="0" w:space="0" w:color="auto"/>
                <w:right w:val="none" w:sz="0" w:space="0" w:color="auto"/>
              </w:divBdr>
            </w:div>
          </w:divsChild>
        </w:div>
        <w:div w:id="1187329257">
          <w:marLeft w:val="0"/>
          <w:marRight w:val="0"/>
          <w:marTop w:val="0"/>
          <w:marBottom w:val="0"/>
          <w:divBdr>
            <w:top w:val="none" w:sz="0" w:space="0" w:color="auto"/>
            <w:left w:val="none" w:sz="0" w:space="0" w:color="auto"/>
            <w:bottom w:val="none" w:sz="0" w:space="0" w:color="auto"/>
            <w:right w:val="none" w:sz="0" w:space="0" w:color="auto"/>
          </w:divBdr>
        </w:div>
        <w:div w:id="1643659665">
          <w:marLeft w:val="0"/>
          <w:marRight w:val="0"/>
          <w:marTop w:val="0"/>
          <w:marBottom w:val="0"/>
          <w:divBdr>
            <w:top w:val="none" w:sz="0" w:space="0" w:color="auto"/>
            <w:left w:val="none" w:sz="0" w:space="0" w:color="auto"/>
            <w:bottom w:val="none" w:sz="0" w:space="0" w:color="auto"/>
            <w:right w:val="none" w:sz="0" w:space="0" w:color="auto"/>
          </w:divBdr>
        </w:div>
        <w:div w:id="1621110870">
          <w:marLeft w:val="0"/>
          <w:marRight w:val="0"/>
          <w:marTop w:val="0"/>
          <w:marBottom w:val="0"/>
          <w:divBdr>
            <w:top w:val="none" w:sz="0" w:space="0" w:color="auto"/>
            <w:left w:val="none" w:sz="0" w:space="0" w:color="auto"/>
            <w:bottom w:val="none" w:sz="0" w:space="0" w:color="auto"/>
            <w:right w:val="none" w:sz="0" w:space="0" w:color="auto"/>
          </w:divBdr>
        </w:div>
        <w:div w:id="1666007977">
          <w:marLeft w:val="0"/>
          <w:marRight w:val="0"/>
          <w:marTop w:val="0"/>
          <w:marBottom w:val="0"/>
          <w:divBdr>
            <w:top w:val="none" w:sz="0" w:space="0" w:color="auto"/>
            <w:left w:val="none" w:sz="0" w:space="0" w:color="auto"/>
            <w:bottom w:val="none" w:sz="0" w:space="0" w:color="auto"/>
            <w:right w:val="none" w:sz="0" w:space="0" w:color="auto"/>
          </w:divBdr>
        </w:div>
        <w:div w:id="1184630506">
          <w:marLeft w:val="0"/>
          <w:marRight w:val="0"/>
          <w:marTop w:val="0"/>
          <w:marBottom w:val="0"/>
          <w:divBdr>
            <w:top w:val="none" w:sz="0" w:space="0" w:color="auto"/>
            <w:left w:val="none" w:sz="0" w:space="0" w:color="auto"/>
            <w:bottom w:val="none" w:sz="0" w:space="0" w:color="auto"/>
            <w:right w:val="none" w:sz="0" w:space="0" w:color="auto"/>
          </w:divBdr>
        </w:div>
        <w:div w:id="867646863">
          <w:marLeft w:val="0"/>
          <w:marRight w:val="0"/>
          <w:marTop w:val="0"/>
          <w:marBottom w:val="0"/>
          <w:divBdr>
            <w:top w:val="none" w:sz="0" w:space="0" w:color="auto"/>
            <w:left w:val="none" w:sz="0" w:space="0" w:color="auto"/>
            <w:bottom w:val="none" w:sz="0" w:space="0" w:color="auto"/>
            <w:right w:val="none" w:sz="0" w:space="0" w:color="auto"/>
          </w:divBdr>
          <w:divsChild>
            <w:div w:id="1772119783">
              <w:marLeft w:val="0"/>
              <w:marRight w:val="0"/>
              <w:marTop w:val="0"/>
              <w:marBottom w:val="0"/>
              <w:divBdr>
                <w:top w:val="none" w:sz="0" w:space="0" w:color="auto"/>
                <w:left w:val="none" w:sz="0" w:space="0" w:color="auto"/>
                <w:bottom w:val="none" w:sz="0" w:space="0" w:color="auto"/>
                <w:right w:val="none" w:sz="0" w:space="0" w:color="auto"/>
              </w:divBdr>
            </w:div>
            <w:div w:id="1376275328">
              <w:marLeft w:val="0"/>
              <w:marRight w:val="0"/>
              <w:marTop w:val="0"/>
              <w:marBottom w:val="0"/>
              <w:divBdr>
                <w:top w:val="none" w:sz="0" w:space="0" w:color="auto"/>
                <w:left w:val="none" w:sz="0" w:space="0" w:color="auto"/>
                <w:bottom w:val="none" w:sz="0" w:space="0" w:color="auto"/>
                <w:right w:val="none" w:sz="0" w:space="0" w:color="auto"/>
              </w:divBdr>
            </w:div>
            <w:div w:id="320542627">
              <w:marLeft w:val="0"/>
              <w:marRight w:val="0"/>
              <w:marTop w:val="0"/>
              <w:marBottom w:val="0"/>
              <w:divBdr>
                <w:top w:val="none" w:sz="0" w:space="0" w:color="auto"/>
                <w:left w:val="none" w:sz="0" w:space="0" w:color="auto"/>
                <w:bottom w:val="none" w:sz="0" w:space="0" w:color="auto"/>
                <w:right w:val="none" w:sz="0" w:space="0" w:color="auto"/>
              </w:divBdr>
            </w:div>
            <w:div w:id="1204366759">
              <w:marLeft w:val="0"/>
              <w:marRight w:val="0"/>
              <w:marTop w:val="0"/>
              <w:marBottom w:val="0"/>
              <w:divBdr>
                <w:top w:val="none" w:sz="0" w:space="0" w:color="auto"/>
                <w:left w:val="none" w:sz="0" w:space="0" w:color="auto"/>
                <w:bottom w:val="none" w:sz="0" w:space="0" w:color="auto"/>
                <w:right w:val="none" w:sz="0" w:space="0" w:color="auto"/>
              </w:divBdr>
            </w:div>
            <w:div w:id="1842693109">
              <w:marLeft w:val="0"/>
              <w:marRight w:val="0"/>
              <w:marTop w:val="0"/>
              <w:marBottom w:val="0"/>
              <w:divBdr>
                <w:top w:val="none" w:sz="0" w:space="0" w:color="auto"/>
                <w:left w:val="none" w:sz="0" w:space="0" w:color="auto"/>
                <w:bottom w:val="none" w:sz="0" w:space="0" w:color="auto"/>
                <w:right w:val="none" w:sz="0" w:space="0" w:color="auto"/>
              </w:divBdr>
            </w:div>
          </w:divsChild>
        </w:div>
        <w:div w:id="1282423560">
          <w:marLeft w:val="0"/>
          <w:marRight w:val="0"/>
          <w:marTop w:val="0"/>
          <w:marBottom w:val="0"/>
          <w:divBdr>
            <w:top w:val="none" w:sz="0" w:space="0" w:color="auto"/>
            <w:left w:val="none" w:sz="0" w:space="0" w:color="auto"/>
            <w:bottom w:val="none" w:sz="0" w:space="0" w:color="auto"/>
            <w:right w:val="none" w:sz="0" w:space="0" w:color="auto"/>
          </w:divBdr>
          <w:divsChild>
            <w:div w:id="1003506248">
              <w:marLeft w:val="0"/>
              <w:marRight w:val="0"/>
              <w:marTop w:val="0"/>
              <w:marBottom w:val="0"/>
              <w:divBdr>
                <w:top w:val="none" w:sz="0" w:space="0" w:color="auto"/>
                <w:left w:val="none" w:sz="0" w:space="0" w:color="auto"/>
                <w:bottom w:val="none" w:sz="0" w:space="0" w:color="auto"/>
                <w:right w:val="none" w:sz="0" w:space="0" w:color="auto"/>
              </w:divBdr>
            </w:div>
            <w:div w:id="1276210986">
              <w:marLeft w:val="0"/>
              <w:marRight w:val="0"/>
              <w:marTop w:val="0"/>
              <w:marBottom w:val="0"/>
              <w:divBdr>
                <w:top w:val="none" w:sz="0" w:space="0" w:color="auto"/>
                <w:left w:val="none" w:sz="0" w:space="0" w:color="auto"/>
                <w:bottom w:val="none" w:sz="0" w:space="0" w:color="auto"/>
                <w:right w:val="none" w:sz="0" w:space="0" w:color="auto"/>
              </w:divBdr>
            </w:div>
            <w:div w:id="1194617391">
              <w:marLeft w:val="0"/>
              <w:marRight w:val="0"/>
              <w:marTop w:val="0"/>
              <w:marBottom w:val="0"/>
              <w:divBdr>
                <w:top w:val="none" w:sz="0" w:space="0" w:color="auto"/>
                <w:left w:val="none" w:sz="0" w:space="0" w:color="auto"/>
                <w:bottom w:val="none" w:sz="0" w:space="0" w:color="auto"/>
                <w:right w:val="none" w:sz="0" w:space="0" w:color="auto"/>
              </w:divBdr>
            </w:div>
            <w:div w:id="1186485624">
              <w:marLeft w:val="0"/>
              <w:marRight w:val="0"/>
              <w:marTop w:val="0"/>
              <w:marBottom w:val="0"/>
              <w:divBdr>
                <w:top w:val="none" w:sz="0" w:space="0" w:color="auto"/>
                <w:left w:val="none" w:sz="0" w:space="0" w:color="auto"/>
                <w:bottom w:val="none" w:sz="0" w:space="0" w:color="auto"/>
                <w:right w:val="none" w:sz="0" w:space="0" w:color="auto"/>
              </w:divBdr>
            </w:div>
            <w:div w:id="279534807">
              <w:marLeft w:val="0"/>
              <w:marRight w:val="0"/>
              <w:marTop w:val="0"/>
              <w:marBottom w:val="0"/>
              <w:divBdr>
                <w:top w:val="none" w:sz="0" w:space="0" w:color="auto"/>
                <w:left w:val="none" w:sz="0" w:space="0" w:color="auto"/>
                <w:bottom w:val="none" w:sz="0" w:space="0" w:color="auto"/>
                <w:right w:val="none" w:sz="0" w:space="0" w:color="auto"/>
              </w:divBdr>
            </w:div>
          </w:divsChild>
        </w:div>
        <w:div w:id="321005834">
          <w:marLeft w:val="0"/>
          <w:marRight w:val="0"/>
          <w:marTop w:val="0"/>
          <w:marBottom w:val="0"/>
          <w:divBdr>
            <w:top w:val="none" w:sz="0" w:space="0" w:color="auto"/>
            <w:left w:val="none" w:sz="0" w:space="0" w:color="auto"/>
            <w:bottom w:val="none" w:sz="0" w:space="0" w:color="auto"/>
            <w:right w:val="none" w:sz="0" w:space="0" w:color="auto"/>
          </w:divBdr>
          <w:divsChild>
            <w:div w:id="820729454">
              <w:marLeft w:val="0"/>
              <w:marRight w:val="0"/>
              <w:marTop w:val="0"/>
              <w:marBottom w:val="0"/>
              <w:divBdr>
                <w:top w:val="none" w:sz="0" w:space="0" w:color="auto"/>
                <w:left w:val="none" w:sz="0" w:space="0" w:color="auto"/>
                <w:bottom w:val="none" w:sz="0" w:space="0" w:color="auto"/>
                <w:right w:val="none" w:sz="0" w:space="0" w:color="auto"/>
              </w:divBdr>
            </w:div>
            <w:div w:id="1493982795">
              <w:marLeft w:val="0"/>
              <w:marRight w:val="0"/>
              <w:marTop w:val="0"/>
              <w:marBottom w:val="0"/>
              <w:divBdr>
                <w:top w:val="none" w:sz="0" w:space="0" w:color="auto"/>
                <w:left w:val="none" w:sz="0" w:space="0" w:color="auto"/>
                <w:bottom w:val="none" w:sz="0" w:space="0" w:color="auto"/>
                <w:right w:val="none" w:sz="0" w:space="0" w:color="auto"/>
              </w:divBdr>
            </w:div>
            <w:div w:id="1584992621">
              <w:marLeft w:val="0"/>
              <w:marRight w:val="0"/>
              <w:marTop w:val="0"/>
              <w:marBottom w:val="0"/>
              <w:divBdr>
                <w:top w:val="none" w:sz="0" w:space="0" w:color="auto"/>
                <w:left w:val="none" w:sz="0" w:space="0" w:color="auto"/>
                <w:bottom w:val="none" w:sz="0" w:space="0" w:color="auto"/>
                <w:right w:val="none" w:sz="0" w:space="0" w:color="auto"/>
              </w:divBdr>
            </w:div>
            <w:div w:id="2126728867">
              <w:marLeft w:val="0"/>
              <w:marRight w:val="0"/>
              <w:marTop w:val="0"/>
              <w:marBottom w:val="0"/>
              <w:divBdr>
                <w:top w:val="none" w:sz="0" w:space="0" w:color="auto"/>
                <w:left w:val="none" w:sz="0" w:space="0" w:color="auto"/>
                <w:bottom w:val="none" w:sz="0" w:space="0" w:color="auto"/>
                <w:right w:val="none" w:sz="0" w:space="0" w:color="auto"/>
              </w:divBdr>
            </w:div>
            <w:div w:id="1700353137">
              <w:marLeft w:val="0"/>
              <w:marRight w:val="0"/>
              <w:marTop w:val="0"/>
              <w:marBottom w:val="0"/>
              <w:divBdr>
                <w:top w:val="none" w:sz="0" w:space="0" w:color="auto"/>
                <w:left w:val="none" w:sz="0" w:space="0" w:color="auto"/>
                <w:bottom w:val="none" w:sz="0" w:space="0" w:color="auto"/>
                <w:right w:val="none" w:sz="0" w:space="0" w:color="auto"/>
              </w:divBdr>
            </w:div>
          </w:divsChild>
        </w:div>
        <w:div w:id="1899125102">
          <w:marLeft w:val="0"/>
          <w:marRight w:val="0"/>
          <w:marTop w:val="0"/>
          <w:marBottom w:val="0"/>
          <w:divBdr>
            <w:top w:val="none" w:sz="0" w:space="0" w:color="auto"/>
            <w:left w:val="none" w:sz="0" w:space="0" w:color="auto"/>
            <w:bottom w:val="none" w:sz="0" w:space="0" w:color="auto"/>
            <w:right w:val="none" w:sz="0" w:space="0" w:color="auto"/>
          </w:divBdr>
        </w:div>
      </w:divsChild>
    </w:div>
    <w:div w:id="338967127">
      <w:bodyDiv w:val="1"/>
      <w:marLeft w:val="0"/>
      <w:marRight w:val="0"/>
      <w:marTop w:val="0"/>
      <w:marBottom w:val="0"/>
      <w:divBdr>
        <w:top w:val="none" w:sz="0" w:space="0" w:color="auto"/>
        <w:left w:val="none" w:sz="0" w:space="0" w:color="auto"/>
        <w:bottom w:val="none" w:sz="0" w:space="0" w:color="auto"/>
        <w:right w:val="none" w:sz="0" w:space="0" w:color="auto"/>
      </w:divBdr>
    </w:div>
    <w:div w:id="918103729">
      <w:bodyDiv w:val="1"/>
      <w:marLeft w:val="0"/>
      <w:marRight w:val="0"/>
      <w:marTop w:val="0"/>
      <w:marBottom w:val="0"/>
      <w:divBdr>
        <w:top w:val="none" w:sz="0" w:space="0" w:color="auto"/>
        <w:left w:val="none" w:sz="0" w:space="0" w:color="auto"/>
        <w:bottom w:val="none" w:sz="0" w:space="0" w:color="auto"/>
        <w:right w:val="none" w:sz="0" w:space="0" w:color="auto"/>
      </w:divBdr>
    </w:div>
    <w:div w:id="1093697384">
      <w:bodyDiv w:val="1"/>
      <w:marLeft w:val="0"/>
      <w:marRight w:val="0"/>
      <w:marTop w:val="0"/>
      <w:marBottom w:val="0"/>
      <w:divBdr>
        <w:top w:val="none" w:sz="0" w:space="0" w:color="auto"/>
        <w:left w:val="none" w:sz="0" w:space="0" w:color="auto"/>
        <w:bottom w:val="none" w:sz="0" w:space="0" w:color="auto"/>
        <w:right w:val="none" w:sz="0" w:space="0" w:color="auto"/>
      </w:divBdr>
    </w:div>
    <w:div w:id="12467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Pope-Ruark, Rebecca</dc:creator>
  <cp:keywords/>
  <dc:description/>
  <cp:lastModifiedBy>Pope-Ruark, Rebecca</cp:lastModifiedBy>
  <cp:revision>3</cp:revision>
  <dcterms:created xsi:type="dcterms:W3CDTF">2020-04-27T13:20:00Z</dcterms:created>
  <dcterms:modified xsi:type="dcterms:W3CDTF">2021-07-11T13:29:00Z</dcterms:modified>
</cp:coreProperties>
</file>